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B12" w:rsidRPr="00CC0EDF" w:rsidRDefault="00A46B12" w:rsidP="00A46B12">
      <w:pPr>
        <w:pStyle w:val="NoSpacing"/>
        <w:jc w:val="center"/>
      </w:pPr>
      <w:r w:rsidRPr="00CC0EDF">
        <w:t>UNITED STATES COURT OF APPEALS</w:t>
      </w:r>
    </w:p>
    <w:p w:rsidR="00A46B12" w:rsidRPr="004414DD" w:rsidRDefault="00A46B12" w:rsidP="00A46B12">
      <w:pPr>
        <w:spacing w:line="240" w:lineRule="auto"/>
        <w:jc w:val="center"/>
        <w:rPr>
          <w:szCs w:val="28"/>
        </w:rPr>
      </w:pPr>
      <w:r w:rsidRPr="004414DD">
        <w:rPr>
          <w:szCs w:val="28"/>
        </w:rPr>
        <w:t>FOR THE TENTH CIRCUIT</w:t>
      </w:r>
    </w:p>
    <w:p w:rsidR="00A46B12" w:rsidRDefault="00A46B12" w:rsidP="00A46B12">
      <w:pPr>
        <w:spacing w:line="14" w:lineRule="exact"/>
        <w:rPr>
          <w:b/>
          <w:bCs/>
          <w:sz w:val="26"/>
          <w:szCs w:val="26"/>
        </w:rPr>
      </w:pPr>
      <w:r>
        <w:rPr>
          <w:noProof/>
        </w:rPr>
        <mc:AlternateContent>
          <mc:Choice Requires="wps">
            <w:drawing>
              <wp:anchor distT="0" distB="0" distL="114300" distR="114300" simplePos="0" relativeHeight="251659264" behindDoc="1" locked="1" layoutInCell="0" allowOverlap="1" wp14:anchorId="42E9E7CF" wp14:editId="226EC6F8">
                <wp:simplePos x="0" y="0"/>
                <wp:positionH relativeFrom="page">
                  <wp:posOffset>2514600</wp:posOffset>
                </wp:positionH>
                <wp:positionV relativeFrom="paragraph">
                  <wp:posOffset>0</wp:posOffset>
                </wp:positionV>
                <wp:extent cx="2743200" cy="8890"/>
                <wp:effectExtent l="0" t="0" r="0" b="6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33CF8" id="Rectangle 4" o:spid="_x0000_s1026" style="position:absolute;margin-left:198pt;margin-top:0;width:3in;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" o:allowincell="f" fillcolor="black" stroked="f" strokeweight="0">
                <w10:wrap anchorx="page"/>
                <w10:anchorlock/>
              </v:rect>
            </w:pict>
          </mc:Fallback>
        </mc:AlternateContent>
      </w:r>
    </w:p>
    <w:p w:rsidR="00A46B12" w:rsidRDefault="00A46B12" w:rsidP="00A46B12">
      <w:pPr>
        <w:spacing w:after="240" w:line="240" w:lineRule="auto"/>
        <w:jc w:val="center"/>
        <w:rPr>
          <w:sz w:val="26"/>
          <w:szCs w:val="26"/>
        </w:rPr>
      </w:pPr>
      <w:r>
        <w:rPr>
          <w:b/>
          <w:bCs/>
          <w:sz w:val="26"/>
          <w:szCs w:val="26"/>
        </w:rPr>
        <w:t>DOCKETING STATEMENT</w:t>
      </w:r>
    </w:p>
    <w:p w:rsidR="00A46B12" w:rsidRDefault="00A46B12" w:rsidP="00A46B12">
      <w:pPr>
        <w:spacing w:line="14" w:lineRule="exact"/>
        <w:rPr>
          <w:b/>
          <w:bCs/>
          <w:sz w:val="26"/>
          <w:szCs w:val="26"/>
        </w:rPr>
      </w:pPr>
      <w:r>
        <w:rPr>
          <w:noProof/>
        </w:rPr>
        <mc:AlternateContent>
          <mc:Choice Requires="wps">
            <w:drawing>
              <wp:anchor distT="0" distB="0" distL="114300" distR="114300" simplePos="0" relativeHeight="251660288" behindDoc="1" locked="1" layoutInCell="0" allowOverlap="1" wp14:anchorId="0ED3EF9D" wp14:editId="739C1381">
                <wp:simplePos x="0" y="0"/>
                <wp:positionH relativeFrom="page">
                  <wp:posOffset>2514600</wp:posOffset>
                </wp:positionH>
                <wp:positionV relativeFrom="paragraph">
                  <wp:posOffset>0</wp:posOffset>
                </wp:positionV>
                <wp:extent cx="2743200" cy="8890"/>
                <wp:effectExtent l="0" t="0" r="0" b="63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B25C3" id="Rectangle 5" o:spid="_x0000_s1026" style="position:absolute;margin-left:198pt;margin-top:0;width:3in;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" o:allowincell="f" fillcolor="black" stroked="f" strokeweight="0">
                <w10:wrap anchorx="page"/>
                <w10:anchorlock/>
              </v:rect>
            </w:pict>
          </mc:Fallback>
        </mc:AlternateContent>
      </w:r>
    </w:p>
    <w:p w:rsidR="00A46B12" w:rsidRDefault="00A46B12" w:rsidP="00A46B12">
      <w:pPr>
        <w:spacing w:after="0" w:line="240" w:lineRule="auto"/>
        <w:rPr>
          <w:sz w:val="26"/>
          <w:szCs w:val="26"/>
        </w:rPr>
      </w:pPr>
    </w:p>
    <w:tbl>
      <w:tblPr>
        <w:tblStyle w:val="TableGrid"/>
        <w:tblW w:w="0" w:type="auto"/>
        <w:tblLook w:val="04A0" w:firstRow="1" w:lastRow="0" w:firstColumn="1" w:lastColumn="0" w:noHBand="0" w:noVBand="1"/>
      </w:tblPr>
      <w:tblGrid>
        <w:gridCol w:w="2863"/>
        <w:gridCol w:w="6487"/>
      </w:tblGrid>
      <w:tr w:rsidR="00A46B12" w:rsidTr="003E6136">
        <w:tc>
          <w:tcPr>
            <w:tcW w:w="2898" w:type="dxa"/>
            <w:tcBorders>
              <w:top w:val="single" w:sz="4" w:space="0" w:color="auto"/>
              <w:left w:val="single" w:sz="4" w:space="0" w:color="auto"/>
              <w:bottom w:val="single" w:sz="4" w:space="0" w:color="auto"/>
              <w:right w:val="single" w:sz="4" w:space="0" w:color="auto"/>
            </w:tcBorders>
          </w:tcPr>
          <w:p w:rsidR="00A46B12" w:rsidRDefault="00A46B12" w:rsidP="00A46B12">
            <w:pPr>
              <w:jc w:val="center"/>
              <w:rPr>
                <w:sz w:val="26"/>
                <w:szCs w:val="26"/>
              </w:rPr>
            </w:pPr>
            <w:r>
              <w:rPr>
                <w:sz w:val="26"/>
                <w:szCs w:val="26"/>
              </w:rPr>
              <w:t>Appeal Number</w:t>
            </w:r>
          </w:p>
        </w:tc>
        <w:tc>
          <w:tcPr>
            <w:tcW w:w="6678" w:type="dxa"/>
            <w:tcBorders>
              <w:top w:val="single" w:sz="4" w:space="0" w:color="auto"/>
              <w:left w:val="single" w:sz="4" w:space="0" w:color="auto"/>
              <w:bottom w:val="single" w:sz="4" w:space="0" w:color="auto"/>
              <w:right w:val="single" w:sz="4" w:space="0" w:color="auto"/>
            </w:tcBorders>
          </w:tcPr>
          <w:p w:rsidR="00A46B12" w:rsidRDefault="00A46B12" w:rsidP="00A46B12">
            <w:pPr>
              <w:spacing w:after="0" w:line="240" w:lineRule="auto"/>
              <w:rPr>
                <w:sz w:val="26"/>
                <w:szCs w:val="26"/>
              </w:rPr>
            </w:pPr>
          </w:p>
        </w:tc>
      </w:tr>
      <w:tr w:rsidR="00A46B12" w:rsidTr="003E6136">
        <w:tc>
          <w:tcPr>
            <w:tcW w:w="2898" w:type="dxa"/>
            <w:tcBorders>
              <w:top w:val="single" w:sz="4" w:space="0" w:color="auto"/>
              <w:left w:val="single" w:sz="4" w:space="0" w:color="auto"/>
              <w:bottom w:val="single" w:sz="4" w:space="0" w:color="auto"/>
              <w:right w:val="single" w:sz="4" w:space="0" w:color="auto"/>
            </w:tcBorders>
          </w:tcPr>
          <w:p w:rsidR="00A46B12" w:rsidRDefault="00A46B12" w:rsidP="00A46B12">
            <w:pPr>
              <w:jc w:val="center"/>
              <w:rPr>
                <w:sz w:val="26"/>
                <w:szCs w:val="26"/>
              </w:rPr>
            </w:pPr>
            <w:r>
              <w:rPr>
                <w:sz w:val="26"/>
                <w:szCs w:val="26"/>
              </w:rPr>
              <w:t>Case Name</w:t>
            </w:r>
          </w:p>
        </w:tc>
        <w:tc>
          <w:tcPr>
            <w:tcW w:w="6678" w:type="dxa"/>
            <w:tcBorders>
              <w:top w:val="single" w:sz="4" w:space="0" w:color="auto"/>
              <w:left w:val="single" w:sz="4" w:space="0" w:color="auto"/>
              <w:bottom w:val="single" w:sz="4" w:space="0" w:color="auto"/>
              <w:right w:val="single" w:sz="4" w:space="0" w:color="auto"/>
            </w:tcBorders>
          </w:tcPr>
          <w:p w:rsidR="00A46B12" w:rsidRDefault="00A46B12" w:rsidP="00A46B12">
            <w:pPr>
              <w:spacing w:after="0" w:line="240" w:lineRule="auto"/>
              <w:rPr>
                <w:sz w:val="26"/>
                <w:szCs w:val="26"/>
              </w:rPr>
            </w:pPr>
          </w:p>
        </w:tc>
      </w:tr>
      <w:tr w:rsidR="00A46B12" w:rsidTr="003E6136">
        <w:tc>
          <w:tcPr>
            <w:tcW w:w="2898" w:type="dxa"/>
            <w:tcBorders>
              <w:top w:val="single" w:sz="4" w:space="0" w:color="auto"/>
              <w:left w:val="single" w:sz="4" w:space="0" w:color="auto"/>
              <w:bottom w:val="single" w:sz="4" w:space="0" w:color="auto"/>
              <w:right w:val="single" w:sz="4" w:space="0" w:color="auto"/>
            </w:tcBorders>
          </w:tcPr>
          <w:p w:rsidR="00A46B12" w:rsidRDefault="00A46B12" w:rsidP="00A46B12">
            <w:pPr>
              <w:spacing w:after="0" w:line="240" w:lineRule="auto"/>
              <w:jc w:val="center"/>
              <w:rPr>
                <w:sz w:val="26"/>
                <w:szCs w:val="26"/>
              </w:rPr>
            </w:pPr>
            <w:r>
              <w:rPr>
                <w:sz w:val="26"/>
                <w:szCs w:val="26"/>
              </w:rPr>
              <w:t>Party or Parties</w:t>
            </w:r>
          </w:p>
          <w:p w:rsidR="00A46B12" w:rsidRDefault="00A46B12" w:rsidP="00A46B12">
            <w:pPr>
              <w:spacing w:after="0" w:line="240" w:lineRule="auto"/>
              <w:jc w:val="center"/>
              <w:rPr>
                <w:sz w:val="26"/>
                <w:szCs w:val="26"/>
              </w:rPr>
            </w:pPr>
            <w:r>
              <w:rPr>
                <w:sz w:val="26"/>
                <w:szCs w:val="26"/>
              </w:rPr>
              <w:t>Filing Notice of Appeal</w:t>
            </w:r>
          </w:p>
          <w:p w:rsidR="00A46B12" w:rsidRDefault="00A46B12" w:rsidP="00A46B12">
            <w:pPr>
              <w:spacing w:after="0" w:line="240" w:lineRule="auto"/>
              <w:jc w:val="center"/>
              <w:rPr>
                <w:sz w:val="26"/>
                <w:szCs w:val="26"/>
              </w:rPr>
            </w:pPr>
            <w:r>
              <w:rPr>
                <w:sz w:val="26"/>
                <w:szCs w:val="26"/>
              </w:rPr>
              <w:t>Or Petition</w:t>
            </w:r>
          </w:p>
          <w:p w:rsidR="00A46B12" w:rsidRDefault="00A46B12" w:rsidP="00A46B12">
            <w:pPr>
              <w:spacing w:after="0" w:line="240" w:lineRule="auto"/>
              <w:jc w:val="center"/>
              <w:rPr>
                <w:sz w:val="26"/>
                <w:szCs w:val="26"/>
              </w:rPr>
            </w:pPr>
          </w:p>
        </w:tc>
        <w:tc>
          <w:tcPr>
            <w:tcW w:w="6678" w:type="dxa"/>
            <w:tcBorders>
              <w:top w:val="single" w:sz="4" w:space="0" w:color="auto"/>
              <w:left w:val="single" w:sz="4" w:space="0" w:color="auto"/>
              <w:bottom w:val="single" w:sz="4" w:space="0" w:color="auto"/>
              <w:right w:val="single" w:sz="4" w:space="0" w:color="auto"/>
            </w:tcBorders>
          </w:tcPr>
          <w:p w:rsidR="00A46B12" w:rsidRDefault="00A46B12" w:rsidP="003E6136">
            <w:pPr>
              <w:rPr>
                <w:sz w:val="26"/>
                <w:szCs w:val="26"/>
              </w:rPr>
            </w:pPr>
          </w:p>
        </w:tc>
      </w:tr>
      <w:tr w:rsidR="00A46B12" w:rsidTr="003E6136">
        <w:tc>
          <w:tcPr>
            <w:tcW w:w="2898" w:type="dxa"/>
            <w:tcBorders>
              <w:top w:val="single" w:sz="4" w:space="0" w:color="auto"/>
              <w:left w:val="single" w:sz="4" w:space="0" w:color="auto"/>
              <w:bottom w:val="single" w:sz="4" w:space="0" w:color="auto"/>
              <w:right w:val="single" w:sz="4" w:space="0" w:color="auto"/>
            </w:tcBorders>
          </w:tcPr>
          <w:p w:rsidR="00A46B12" w:rsidRDefault="00A46B12" w:rsidP="00A46B12">
            <w:pPr>
              <w:jc w:val="center"/>
              <w:rPr>
                <w:sz w:val="26"/>
                <w:szCs w:val="26"/>
              </w:rPr>
            </w:pPr>
            <w:r>
              <w:rPr>
                <w:sz w:val="26"/>
                <w:szCs w:val="26"/>
              </w:rPr>
              <w:t>Appellee(s) or Respondent(s)</w:t>
            </w:r>
          </w:p>
        </w:tc>
        <w:tc>
          <w:tcPr>
            <w:tcW w:w="6678" w:type="dxa"/>
            <w:tcBorders>
              <w:top w:val="single" w:sz="4" w:space="0" w:color="auto"/>
              <w:left w:val="single" w:sz="4" w:space="0" w:color="auto"/>
              <w:bottom w:val="single" w:sz="4" w:space="0" w:color="auto"/>
              <w:right w:val="single" w:sz="4" w:space="0" w:color="auto"/>
            </w:tcBorders>
          </w:tcPr>
          <w:p w:rsidR="00A46B12" w:rsidRDefault="00A46B12" w:rsidP="003E6136">
            <w:pPr>
              <w:rPr>
                <w:sz w:val="26"/>
                <w:szCs w:val="26"/>
              </w:rPr>
            </w:pPr>
          </w:p>
        </w:tc>
      </w:tr>
      <w:tr w:rsidR="00A46B12" w:rsidTr="003E6136">
        <w:tc>
          <w:tcPr>
            <w:tcW w:w="2898" w:type="dxa"/>
            <w:tcBorders>
              <w:top w:val="single" w:sz="4" w:space="0" w:color="auto"/>
              <w:left w:val="single" w:sz="4" w:space="0" w:color="auto"/>
              <w:bottom w:val="single" w:sz="4" w:space="0" w:color="auto"/>
              <w:right w:val="single" w:sz="4" w:space="0" w:color="auto"/>
            </w:tcBorders>
          </w:tcPr>
          <w:p w:rsidR="00A46B12" w:rsidRDefault="00A46B12" w:rsidP="00A46B12">
            <w:pPr>
              <w:jc w:val="center"/>
              <w:rPr>
                <w:sz w:val="26"/>
                <w:szCs w:val="26"/>
              </w:rPr>
            </w:pPr>
            <w:r>
              <w:rPr>
                <w:sz w:val="26"/>
                <w:szCs w:val="26"/>
              </w:rPr>
              <w:t>List all prior or related appeals in this court with appropriate citation(s).</w:t>
            </w:r>
          </w:p>
        </w:tc>
        <w:tc>
          <w:tcPr>
            <w:tcW w:w="6678" w:type="dxa"/>
            <w:tcBorders>
              <w:top w:val="single" w:sz="4" w:space="0" w:color="auto"/>
              <w:left w:val="single" w:sz="4" w:space="0" w:color="auto"/>
              <w:bottom w:val="single" w:sz="4" w:space="0" w:color="auto"/>
              <w:right w:val="single" w:sz="4" w:space="0" w:color="auto"/>
            </w:tcBorders>
          </w:tcPr>
          <w:p w:rsidR="00A46B12" w:rsidRDefault="00A46B12" w:rsidP="003E6136">
            <w:pPr>
              <w:rPr>
                <w:sz w:val="26"/>
                <w:szCs w:val="26"/>
              </w:rPr>
            </w:pPr>
          </w:p>
        </w:tc>
      </w:tr>
    </w:tbl>
    <w:p w:rsidR="00A46B12" w:rsidRDefault="00A46B12" w:rsidP="00A46B12">
      <w:pPr>
        <w:spacing w:after="0" w:line="240" w:lineRule="auto"/>
        <w:rPr>
          <w:sz w:val="26"/>
          <w:szCs w:val="26"/>
        </w:rPr>
      </w:pPr>
    </w:p>
    <w:p w:rsidR="00A46B12" w:rsidRPr="004414DD" w:rsidRDefault="00A46B12" w:rsidP="00A46B12">
      <w:pPr>
        <w:pStyle w:val="Level1"/>
        <w:numPr>
          <w:ilvl w:val="0"/>
          <w:numId w:val="1"/>
        </w:numPr>
        <w:spacing w:after="200"/>
        <w:rPr>
          <w:sz w:val="26"/>
          <w:szCs w:val="26"/>
        </w:rPr>
      </w:pPr>
      <w:r>
        <w:rPr>
          <w:bCs w:val="0"/>
          <w:sz w:val="26"/>
          <w:szCs w:val="26"/>
        </w:rPr>
        <w:t>JURISDICTION OVER APPEAL OR PETITION FOR REVIEW</w:t>
      </w:r>
    </w:p>
    <w:p w:rsidR="00A46B12" w:rsidRDefault="00A46B12" w:rsidP="00A46B12">
      <w:pPr>
        <w:pStyle w:val="Level2"/>
        <w:numPr>
          <w:ilvl w:val="1"/>
          <w:numId w:val="1"/>
        </w:numPr>
        <w:spacing w:after="200"/>
        <w:rPr>
          <w:sz w:val="26"/>
          <w:szCs w:val="26"/>
        </w:rPr>
      </w:pPr>
      <w:r>
        <w:rPr>
          <w:b/>
          <w:bCs/>
          <w:sz w:val="26"/>
          <w:szCs w:val="26"/>
        </w:rPr>
        <w:t>APPEAL FROM DISTRICT COURT</w:t>
      </w:r>
    </w:p>
    <w:p w:rsidR="00A46B12" w:rsidRDefault="00A46B12" w:rsidP="00A46B12">
      <w:pPr>
        <w:pStyle w:val="Level3"/>
        <w:numPr>
          <w:ilvl w:val="2"/>
          <w:numId w:val="1"/>
        </w:numPr>
        <w:spacing w:after="200"/>
        <w:rPr>
          <w:sz w:val="26"/>
          <w:szCs w:val="26"/>
        </w:rPr>
      </w:pPr>
      <w:r>
        <w:rPr>
          <w:sz w:val="26"/>
          <w:szCs w:val="26"/>
        </w:rPr>
        <w:t xml:space="preserve">Date final judgment or order to be reviewed was </w:t>
      </w:r>
      <w:r>
        <w:rPr>
          <w:b/>
          <w:bCs/>
          <w:sz w:val="26"/>
          <w:szCs w:val="26"/>
        </w:rPr>
        <w:t>entered</w:t>
      </w:r>
      <w:r>
        <w:rPr>
          <w:sz w:val="26"/>
          <w:szCs w:val="26"/>
        </w:rPr>
        <w:t xml:space="preserve"> on the district court docket: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3"/>
        <w:numPr>
          <w:ilvl w:val="2"/>
          <w:numId w:val="1"/>
        </w:numPr>
        <w:spacing w:after="200"/>
        <w:rPr>
          <w:sz w:val="26"/>
          <w:szCs w:val="26"/>
        </w:rPr>
      </w:pPr>
      <w:r>
        <w:rPr>
          <w:sz w:val="26"/>
          <w:szCs w:val="26"/>
        </w:rPr>
        <w:t xml:space="preserve">Date notice of appeal was </w:t>
      </w:r>
      <w:r w:rsidRPr="002F6C50">
        <w:rPr>
          <w:b/>
          <w:sz w:val="26"/>
          <w:szCs w:val="26"/>
        </w:rPr>
        <w:t>filed</w:t>
      </w:r>
      <w:r>
        <w:rPr>
          <w:sz w:val="26"/>
          <w:szCs w:val="26"/>
        </w:rPr>
        <w:t>:</w:t>
      </w:r>
      <w:r w:rsidRPr="002F6C50">
        <w:rPr>
          <w:sz w:val="26"/>
          <w:szCs w:val="26"/>
          <w:u w:val="single"/>
        </w:rPr>
        <w:tab/>
      </w:r>
      <w:r w:rsidRPr="002F6C50">
        <w:rPr>
          <w:sz w:val="26"/>
          <w:szCs w:val="26"/>
          <w:u w:val="single"/>
        </w:rPr>
        <w:tab/>
      </w:r>
      <w:r w:rsidRPr="002F6C50">
        <w:rPr>
          <w:sz w:val="26"/>
          <w:szCs w:val="26"/>
          <w:u w:val="single"/>
        </w:rPr>
        <w:tab/>
      </w:r>
      <w:r w:rsidRPr="002F6C50">
        <w:rPr>
          <w:sz w:val="26"/>
          <w:szCs w:val="26"/>
          <w:u w:val="single"/>
        </w:rPr>
        <w:tab/>
      </w:r>
      <w:r w:rsidRPr="002F6C50">
        <w:rPr>
          <w:sz w:val="26"/>
          <w:szCs w:val="26"/>
          <w:u w:val="single"/>
        </w:rPr>
        <w:tab/>
      </w:r>
      <w:r w:rsidRPr="002F6C50">
        <w:rPr>
          <w:sz w:val="26"/>
          <w:szCs w:val="26"/>
          <w:u w:val="single"/>
        </w:rPr>
        <w:tab/>
      </w:r>
    </w:p>
    <w:p w:rsidR="00A46B12" w:rsidRDefault="00A46B12" w:rsidP="00A46B12">
      <w:pPr>
        <w:pStyle w:val="Level3"/>
        <w:numPr>
          <w:ilvl w:val="2"/>
          <w:numId w:val="1"/>
        </w:numPr>
        <w:spacing w:after="200"/>
        <w:rPr>
          <w:sz w:val="26"/>
          <w:szCs w:val="26"/>
        </w:rPr>
      </w:pPr>
      <w:r>
        <w:rPr>
          <w:sz w:val="26"/>
          <w:szCs w:val="26"/>
        </w:rPr>
        <w:t>State the time limit for filing the notice of appeal (cite the specific provision of Fed. R. App. P. 4 or other statutory authority):</w:t>
      </w:r>
      <w:r w:rsidRPr="005F2FF3">
        <w:rPr>
          <w:sz w:val="26"/>
          <w:szCs w:val="26"/>
          <w:u w:val="single"/>
        </w:rPr>
        <w:tab/>
      </w:r>
      <w:r w:rsidRPr="005F2FF3">
        <w:rPr>
          <w:sz w:val="26"/>
          <w:szCs w:val="26"/>
          <w:u w:val="single"/>
        </w:rPr>
        <w:tab/>
      </w:r>
    </w:p>
    <w:p w:rsidR="00A46B12" w:rsidRDefault="00A46B12" w:rsidP="00A46B12">
      <w:pPr>
        <w:pStyle w:val="Level4"/>
        <w:numPr>
          <w:ilvl w:val="3"/>
          <w:numId w:val="1"/>
        </w:numPr>
        <w:spacing w:after="240"/>
        <w:rPr>
          <w:sz w:val="26"/>
          <w:szCs w:val="26"/>
        </w:rPr>
      </w:pPr>
      <w:r>
        <w:rPr>
          <w:sz w:val="26"/>
          <w:szCs w:val="26"/>
        </w:rPr>
        <w:t>Was the United States or an officer or an agency of the United States a party below?</w:t>
      </w:r>
      <w:r w:rsidRPr="005F2FF3">
        <w:rPr>
          <w:sz w:val="26"/>
          <w:szCs w:val="26"/>
          <w:u w:val="single"/>
        </w:rPr>
        <w:tab/>
      </w:r>
      <w:r w:rsidRPr="005F2FF3">
        <w:rPr>
          <w:sz w:val="26"/>
          <w:szCs w:val="26"/>
          <w:u w:val="single"/>
        </w:rPr>
        <w:tab/>
      </w:r>
      <w:r w:rsidRPr="005F2FF3">
        <w:rPr>
          <w:sz w:val="26"/>
          <w:szCs w:val="26"/>
          <w:u w:val="single"/>
        </w:rPr>
        <w:tab/>
      </w:r>
      <w:r w:rsidRPr="005F2FF3">
        <w:rPr>
          <w:sz w:val="26"/>
          <w:szCs w:val="26"/>
          <w:u w:val="single"/>
        </w:rPr>
        <w:tab/>
      </w:r>
      <w:r w:rsidRPr="005F2FF3">
        <w:rPr>
          <w:sz w:val="26"/>
          <w:szCs w:val="26"/>
          <w:u w:val="single"/>
        </w:rPr>
        <w:tab/>
      </w:r>
    </w:p>
    <w:p w:rsidR="00A46B12" w:rsidRDefault="00A46B12" w:rsidP="00A46B12">
      <w:pPr>
        <w:pStyle w:val="Level4"/>
        <w:numPr>
          <w:ilvl w:val="3"/>
          <w:numId w:val="1"/>
        </w:numPr>
        <w:rPr>
          <w:sz w:val="26"/>
          <w:szCs w:val="26"/>
        </w:rPr>
      </w:pPr>
      <w:r>
        <w:rPr>
          <w:sz w:val="26"/>
          <w:szCs w:val="26"/>
        </w:rPr>
        <w:t>Was a motion filed for an extension of time to file the notice of appeal? If so, give the filing date of the motion, the date of any order disposing of the motion, and the deadline for filing the notice of appeal:</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Pr="004708E4" w:rsidRDefault="00A46B12" w:rsidP="00A46B12">
      <w:pPr>
        <w:pStyle w:val="Level4"/>
        <w:ind w:firstLine="0"/>
        <w:rPr>
          <w:sz w:val="26"/>
          <w:szCs w:val="26"/>
        </w:rPr>
      </w:pPr>
    </w:p>
    <w:p w:rsidR="00A46B12" w:rsidRDefault="00A46B12" w:rsidP="00A46B12">
      <w:pPr>
        <w:spacing w:line="240" w:lineRule="auto"/>
        <w:rPr>
          <w:rFonts w:eastAsia="Times New Roman" w:cs="Times New Roman"/>
          <w:sz w:val="26"/>
          <w:szCs w:val="26"/>
        </w:rPr>
      </w:pPr>
      <w:r>
        <w:rPr>
          <w:sz w:val="26"/>
          <w:szCs w:val="26"/>
        </w:rPr>
        <w:br w:type="page"/>
      </w:r>
    </w:p>
    <w:p w:rsidR="00A46B12" w:rsidRDefault="00A46B12" w:rsidP="00A46B12">
      <w:pPr>
        <w:pStyle w:val="Level3"/>
        <w:numPr>
          <w:ilvl w:val="2"/>
          <w:numId w:val="1"/>
        </w:numPr>
        <w:spacing w:after="200"/>
        <w:rPr>
          <w:sz w:val="26"/>
          <w:szCs w:val="26"/>
        </w:rPr>
      </w:pPr>
      <w:r>
        <w:rPr>
          <w:sz w:val="26"/>
          <w:szCs w:val="26"/>
        </w:rPr>
        <w:lastRenderedPageBreak/>
        <w:t xml:space="preserve">Tolling Motions. </w:t>
      </w:r>
      <w:r>
        <w:rPr>
          <w:i/>
          <w:iCs/>
          <w:sz w:val="26"/>
          <w:szCs w:val="26"/>
        </w:rPr>
        <w:t>See</w:t>
      </w:r>
      <w:r>
        <w:rPr>
          <w:sz w:val="26"/>
          <w:szCs w:val="26"/>
        </w:rPr>
        <w:t xml:space="preserve"> Fed. R. App. P. 4(a)(4)(A); 4(b)(3)(A).</w:t>
      </w:r>
    </w:p>
    <w:p w:rsidR="00A46B12" w:rsidRDefault="00A46B12" w:rsidP="00A46B12">
      <w:pPr>
        <w:pStyle w:val="Level4"/>
        <w:numPr>
          <w:ilvl w:val="3"/>
          <w:numId w:val="2"/>
        </w:numPr>
        <w:spacing w:after="160"/>
        <w:rPr>
          <w:sz w:val="26"/>
          <w:szCs w:val="26"/>
        </w:rPr>
      </w:pPr>
      <w:r>
        <w:rPr>
          <w:sz w:val="26"/>
          <w:szCs w:val="26"/>
        </w:rPr>
        <w:t xml:space="preserve">Give the filing date of any motion that tolls the time to appeal pursuant to Fed. R. App. P. 4(a)(4)(A) or 4(b)(3)(A): </w:t>
      </w:r>
    </w:p>
    <w:p w:rsidR="00A46B12" w:rsidRDefault="00A46B12" w:rsidP="00A46B12">
      <w:pPr>
        <w:pStyle w:val="Level4"/>
        <w:spacing w:after="200"/>
        <w:ind w:firstLine="0"/>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4"/>
        <w:numPr>
          <w:ilvl w:val="3"/>
          <w:numId w:val="2"/>
        </w:numPr>
        <w:spacing w:after="160"/>
        <w:rPr>
          <w:sz w:val="26"/>
          <w:szCs w:val="26"/>
        </w:rPr>
      </w:pPr>
      <w:r>
        <w:rPr>
          <w:sz w:val="26"/>
          <w:szCs w:val="26"/>
        </w:rPr>
        <w:t>Has an order been entered by the district court disposing of any such motion, and, if so, when?</w:t>
      </w:r>
    </w:p>
    <w:p w:rsidR="00A46B12" w:rsidRDefault="00A46B12" w:rsidP="00A46B12">
      <w:pPr>
        <w:pStyle w:val="Level4"/>
        <w:spacing w:after="200"/>
        <w:ind w:firstLine="0"/>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3"/>
        <w:numPr>
          <w:ilvl w:val="2"/>
          <w:numId w:val="1"/>
        </w:numPr>
        <w:spacing w:after="200"/>
        <w:rPr>
          <w:sz w:val="26"/>
          <w:szCs w:val="26"/>
        </w:rPr>
      </w:pPr>
      <w:r>
        <w:rPr>
          <w:sz w:val="26"/>
          <w:szCs w:val="26"/>
        </w:rPr>
        <w:t xml:space="preserve">Is the order or judgment final (i.e. does it dispose of </w:t>
      </w:r>
      <w:r>
        <w:rPr>
          <w:b/>
          <w:bCs/>
          <w:sz w:val="26"/>
          <w:szCs w:val="26"/>
        </w:rPr>
        <w:t>all</w:t>
      </w:r>
      <w:r>
        <w:rPr>
          <w:sz w:val="26"/>
          <w:szCs w:val="26"/>
        </w:rPr>
        <w:t xml:space="preserve"> claims by and against </w:t>
      </w:r>
      <w:r>
        <w:rPr>
          <w:b/>
          <w:bCs/>
          <w:sz w:val="26"/>
          <w:szCs w:val="26"/>
        </w:rPr>
        <w:t>all</w:t>
      </w:r>
      <w:r>
        <w:rPr>
          <w:sz w:val="26"/>
          <w:szCs w:val="26"/>
        </w:rPr>
        <w:t xml:space="preserve"> parties)? </w:t>
      </w:r>
      <w:r>
        <w:rPr>
          <w:i/>
          <w:iCs/>
          <w:sz w:val="26"/>
          <w:szCs w:val="26"/>
        </w:rPr>
        <w:t>See</w:t>
      </w:r>
      <w:r>
        <w:rPr>
          <w:sz w:val="26"/>
          <w:szCs w:val="26"/>
        </w:rPr>
        <w:t xml:space="preserve"> 28 U.S.C. § 1291. </w:t>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ind w:left="2160"/>
        <w:rPr>
          <w:b/>
          <w:bCs/>
          <w:sz w:val="26"/>
          <w:szCs w:val="26"/>
        </w:rPr>
      </w:pPr>
      <w:r>
        <w:rPr>
          <w:b/>
          <w:bCs/>
          <w:sz w:val="26"/>
          <w:szCs w:val="26"/>
        </w:rPr>
        <w:t>(If your answer to Question 5 is no, please answer the following questions in this section.)</w:t>
      </w:r>
    </w:p>
    <w:p w:rsidR="00A46B12" w:rsidRDefault="00A46B12" w:rsidP="00A46B12">
      <w:pPr>
        <w:pStyle w:val="Level4"/>
        <w:numPr>
          <w:ilvl w:val="3"/>
          <w:numId w:val="2"/>
        </w:numPr>
        <w:spacing w:after="160"/>
        <w:rPr>
          <w:sz w:val="26"/>
          <w:szCs w:val="26"/>
        </w:rPr>
      </w:pPr>
      <w:r>
        <w:rPr>
          <w:sz w:val="26"/>
          <w:szCs w:val="26"/>
        </w:rPr>
        <w:t>If not, did the district court direct entry of judgment in accordance with Fed. R. Civ. P. 54(b)? When was this done?</w:t>
      </w:r>
    </w:p>
    <w:p w:rsidR="00A46B12" w:rsidRDefault="00A46B12" w:rsidP="00A46B12">
      <w:pPr>
        <w:pStyle w:val="Level4"/>
        <w:spacing w:after="200"/>
        <w:ind w:firstLine="0"/>
        <w:rPr>
          <w:sz w:val="26"/>
          <w:szCs w:val="26"/>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4"/>
        <w:numPr>
          <w:ilvl w:val="3"/>
          <w:numId w:val="2"/>
        </w:numPr>
        <w:spacing w:after="200"/>
        <w:rPr>
          <w:sz w:val="26"/>
          <w:szCs w:val="26"/>
          <w:u w:val="single"/>
        </w:rPr>
      </w:pPr>
      <w:r w:rsidRPr="00DF6D28">
        <w:rPr>
          <w:sz w:val="26"/>
          <w:szCs w:val="26"/>
        </w:rPr>
        <w:t xml:space="preserve">If the judgment or order is not a final disposition, is it appealable under 28 U.S.C. </w:t>
      </w:r>
      <w:r>
        <w:rPr>
          <w:sz w:val="26"/>
          <w:szCs w:val="26"/>
        </w:rPr>
        <w:sym w:font="WP TypographicSymbols" w:char="0027"/>
      </w:r>
      <w:r w:rsidRPr="00DF6D28">
        <w:rPr>
          <w:sz w:val="26"/>
          <w:szCs w:val="26"/>
        </w:rPr>
        <w:t xml:space="preserve"> 1292(a)? </w:t>
      </w:r>
      <w:r w:rsidRPr="00DF6D28">
        <w:rPr>
          <w:sz w:val="26"/>
          <w:szCs w:val="26"/>
          <w:u w:val="single"/>
        </w:rPr>
        <w:tab/>
      </w:r>
      <w:r w:rsidRPr="00DF6D28">
        <w:rPr>
          <w:sz w:val="26"/>
          <w:szCs w:val="26"/>
          <w:u w:val="single"/>
        </w:rPr>
        <w:tab/>
      </w:r>
      <w:r w:rsidRPr="00DF6D28">
        <w:rPr>
          <w:sz w:val="26"/>
          <w:szCs w:val="26"/>
          <w:u w:val="single"/>
        </w:rPr>
        <w:tab/>
      </w:r>
      <w:r w:rsidRPr="00DF6D28">
        <w:rPr>
          <w:sz w:val="26"/>
          <w:szCs w:val="26"/>
          <w:u w:val="single"/>
        </w:rPr>
        <w:tab/>
      </w:r>
    </w:p>
    <w:p w:rsidR="00A46B12" w:rsidRPr="00DF6D28" w:rsidRDefault="00A46B12" w:rsidP="00A46B12">
      <w:pPr>
        <w:pStyle w:val="Level4"/>
        <w:numPr>
          <w:ilvl w:val="3"/>
          <w:numId w:val="2"/>
        </w:numPr>
        <w:spacing w:after="200"/>
        <w:rPr>
          <w:sz w:val="26"/>
          <w:szCs w:val="26"/>
          <w:u w:val="single"/>
        </w:rPr>
      </w:pPr>
      <w:r w:rsidRPr="00DF6D28">
        <w:rPr>
          <w:sz w:val="26"/>
          <w:szCs w:val="26"/>
        </w:rPr>
        <w:t xml:space="preserve">If none of the above applies, what is the </w:t>
      </w:r>
      <w:r w:rsidRPr="00DF6D28">
        <w:rPr>
          <w:b/>
          <w:bCs/>
          <w:sz w:val="26"/>
          <w:szCs w:val="26"/>
        </w:rPr>
        <w:t>specific</w:t>
      </w:r>
      <w:r w:rsidRPr="00DF6D28">
        <w:rPr>
          <w:sz w:val="26"/>
          <w:szCs w:val="26"/>
        </w:rPr>
        <w:t xml:space="preserve"> </w:t>
      </w:r>
      <w:r>
        <w:rPr>
          <w:sz w:val="26"/>
          <w:szCs w:val="26"/>
        </w:rPr>
        <w:t>legal</w:t>
      </w:r>
      <w:r w:rsidRPr="00DF6D28">
        <w:rPr>
          <w:sz w:val="26"/>
          <w:szCs w:val="26"/>
        </w:rPr>
        <w:t xml:space="preserve"> </w:t>
      </w:r>
      <w:r>
        <w:rPr>
          <w:sz w:val="26"/>
          <w:szCs w:val="26"/>
        </w:rPr>
        <w:t xml:space="preserve">authority </w:t>
      </w:r>
      <w:r w:rsidRPr="00DF6D28">
        <w:rPr>
          <w:sz w:val="26"/>
          <w:szCs w:val="26"/>
        </w:rPr>
        <w:t xml:space="preserve">for determining that the judgment or order is appealable? </w:t>
      </w:r>
      <w:r w:rsidRPr="00DF6D28">
        <w:rPr>
          <w:sz w:val="26"/>
          <w:szCs w:val="26"/>
          <w:u w:val="single"/>
        </w:rPr>
        <w:tab/>
      </w:r>
      <w:r w:rsidRPr="00DF6D28">
        <w:rPr>
          <w:sz w:val="26"/>
          <w:szCs w:val="26"/>
          <w:u w:val="single"/>
        </w:rPr>
        <w:tab/>
      </w:r>
      <w:r w:rsidRPr="00DF6D28">
        <w:rPr>
          <w:sz w:val="26"/>
          <w:szCs w:val="26"/>
          <w:u w:val="single"/>
        </w:rPr>
        <w:tab/>
      </w:r>
      <w:r w:rsidRPr="00DF6D28">
        <w:rPr>
          <w:sz w:val="26"/>
          <w:szCs w:val="26"/>
          <w:u w:val="single"/>
        </w:rPr>
        <w:tab/>
      </w:r>
      <w:r w:rsidRPr="00DF6D28">
        <w:rPr>
          <w:sz w:val="26"/>
          <w:szCs w:val="26"/>
          <w:u w:val="single"/>
        </w:rPr>
        <w:tab/>
      </w:r>
      <w:r w:rsidRPr="00DF6D28">
        <w:rPr>
          <w:sz w:val="26"/>
          <w:szCs w:val="26"/>
          <w:u w:val="single"/>
        </w:rPr>
        <w:tab/>
      </w:r>
      <w:r w:rsidRPr="00DF6D28">
        <w:rPr>
          <w:sz w:val="26"/>
          <w:szCs w:val="26"/>
          <w:u w:val="single"/>
        </w:rPr>
        <w:tab/>
      </w:r>
      <w:r w:rsidRPr="00DF6D28">
        <w:rPr>
          <w:sz w:val="26"/>
          <w:szCs w:val="26"/>
          <w:u w:val="single"/>
        </w:rPr>
        <w:tab/>
      </w:r>
    </w:p>
    <w:p w:rsidR="00A46B12" w:rsidRDefault="00A46B12" w:rsidP="00A46B12">
      <w:pPr>
        <w:pStyle w:val="Level3"/>
        <w:numPr>
          <w:ilvl w:val="2"/>
          <w:numId w:val="1"/>
        </w:numPr>
        <w:spacing w:after="200"/>
        <w:rPr>
          <w:sz w:val="26"/>
          <w:szCs w:val="26"/>
        </w:rPr>
      </w:pPr>
      <w:r>
        <w:rPr>
          <w:sz w:val="26"/>
          <w:szCs w:val="26"/>
        </w:rPr>
        <w:t>Cross Appeals.</w:t>
      </w:r>
    </w:p>
    <w:p w:rsidR="00A46B12" w:rsidRDefault="00A46B12" w:rsidP="00A46B12">
      <w:pPr>
        <w:pStyle w:val="Level4"/>
        <w:numPr>
          <w:ilvl w:val="3"/>
          <w:numId w:val="2"/>
        </w:numPr>
        <w:spacing w:after="160"/>
        <w:rPr>
          <w:sz w:val="26"/>
          <w:szCs w:val="26"/>
        </w:rPr>
      </w:pPr>
      <w:r>
        <w:rPr>
          <w:sz w:val="26"/>
          <w:szCs w:val="26"/>
        </w:rPr>
        <w:t xml:space="preserve">If this is a cross appeal, what relief do you seek beyond preserving the judgment below? </w:t>
      </w:r>
      <w:r w:rsidRPr="00292873">
        <w:rPr>
          <w:i/>
          <w:sz w:val="26"/>
          <w:szCs w:val="26"/>
        </w:rPr>
        <w:t>See United Fire &amp; Cas. Co. v. Boulder Plaza Residential, LLC</w:t>
      </w:r>
      <w:r>
        <w:rPr>
          <w:sz w:val="26"/>
          <w:szCs w:val="26"/>
        </w:rPr>
        <w:t>, 633 F.3d 951, 958 (10</w:t>
      </w:r>
      <w:r w:rsidRPr="00292873">
        <w:rPr>
          <w:sz w:val="26"/>
          <w:szCs w:val="26"/>
        </w:rPr>
        <w:t>th</w:t>
      </w:r>
      <w:r>
        <w:rPr>
          <w:sz w:val="26"/>
          <w:szCs w:val="26"/>
        </w:rPr>
        <w:t xml:space="preserve"> Cir. 2011) (addressing jurisdictional validity of conditional cross appeals).</w:t>
      </w:r>
    </w:p>
    <w:p w:rsidR="00A46B12" w:rsidRPr="00DF6D28" w:rsidRDefault="00A46B12" w:rsidP="00A46B12">
      <w:pPr>
        <w:pStyle w:val="Level4"/>
        <w:spacing w:after="200"/>
        <w:rPr>
          <w:sz w:val="26"/>
          <w:szCs w:val="26"/>
          <w:u w:val="single"/>
        </w:rPr>
      </w:pPr>
      <w:r>
        <w:rPr>
          <w:sz w:val="26"/>
          <w:szCs w:val="26"/>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Pr="00C82C68" w:rsidRDefault="00A46B12" w:rsidP="00A46B12">
      <w:pPr>
        <w:pStyle w:val="Level4"/>
        <w:numPr>
          <w:ilvl w:val="3"/>
          <w:numId w:val="2"/>
        </w:numPr>
        <w:spacing w:after="160"/>
        <w:rPr>
          <w:sz w:val="26"/>
          <w:szCs w:val="26"/>
        </w:rPr>
      </w:pPr>
      <w:r w:rsidRPr="00DF6D28">
        <w:rPr>
          <w:sz w:val="26"/>
          <w:szCs w:val="26"/>
        </w:rPr>
        <w:t xml:space="preserve">If you do not seek relief beyond an alternative basis for affirmance, what is the jurisdictional basis for your appeal? </w:t>
      </w:r>
      <w:r w:rsidRPr="00DF6D28">
        <w:rPr>
          <w:i/>
          <w:sz w:val="26"/>
          <w:szCs w:val="26"/>
        </w:rPr>
        <w:t>See Breakthrough Mgt. Group, Inc. v. Chukchansi Gold Casino and Resort</w:t>
      </w:r>
      <w:r>
        <w:rPr>
          <w:sz w:val="26"/>
          <w:szCs w:val="26"/>
        </w:rPr>
        <w:t>, 629 F.3d 1173, 1196-98 and n.</w:t>
      </w:r>
      <w:r w:rsidRPr="00DF6D28">
        <w:rPr>
          <w:sz w:val="26"/>
          <w:szCs w:val="26"/>
        </w:rPr>
        <w:t xml:space="preserve">18 (10th Cir. 2010) (discussing protective or conditional cross appeals).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spacing w:line="240" w:lineRule="auto"/>
        <w:rPr>
          <w:rFonts w:eastAsia="Times New Roman" w:cs="Times New Roman"/>
          <w:b/>
          <w:bCs/>
          <w:sz w:val="26"/>
          <w:szCs w:val="26"/>
        </w:rPr>
      </w:pPr>
      <w:r>
        <w:rPr>
          <w:b/>
          <w:bCs/>
          <w:sz w:val="26"/>
          <w:szCs w:val="26"/>
        </w:rPr>
        <w:br w:type="page"/>
      </w:r>
    </w:p>
    <w:p w:rsidR="00A46B12" w:rsidRDefault="00A46B12" w:rsidP="00A46B12">
      <w:pPr>
        <w:pStyle w:val="Level2"/>
        <w:numPr>
          <w:ilvl w:val="1"/>
          <w:numId w:val="1"/>
        </w:numPr>
        <w:spacing w:after="240"/>
        <w:rPr>
          <w:sz w:val="26"/>
          <w:szCs w:val="26"/>
        </w:rPr>
      </w:pPr>
      <w:r>
        <w:rPr>
          <w:b/>
          <w:bCs/>
          <w:sz w:val="26"/>
          <w:szCs w:val="26"/>
        </w:rPr>
        <w:lastRenderedPageBreak/>
        <w:t>REVIEW OF AGENCY ORDER</w:t>
      </w:r>
      <w:r>
        <w:rPr>
          <w:sz w:val="26"/>
          <w:szCs w:val="26"/>
        </w:rPr>
        <w:t xml:space="preserve"> (To be completed only in connection with petitions for review or applications for enforcement filed directly with the court of appeals.)</w:t>
      </w:r>
    </w:p>
    <w:p w:rsidR="00A46B12" w:rsidRDefault="00A46B12" w:rsidP="00A46B12">
      <w:pPr>
        <w:pStyle w:val="Level3"/>
        <w:numPr>
          <w:ilvl w:val="2"/>
          <w:numId w:val="3"/>
        </w:numPr>
        <w:spacing w:after="200"/>
        <w:rPr>
          <w:sz w:val="26"/>
          <w:szCs w:val="26"/>
        </w:rPr>
      </w:pPr>
      <w:r>
        <w:rPr>
          <w:sz w:val="26"/>
          <w:szCs w:val="26"/>
        </w:rPr>
        <w:t xml:space="preserve">Date of the order to be reviewed: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3"/>
        <w:numPr>
          <w:ilvl w:val="2"/>
          <w:numId w:val="3"/>
        </w:numPr>
        <w:spacing w:after="200"/>
        <w:rPr>
          <w:sz w:val="26"/>
          <w:szCs w:val="26"/>
        </w:rPr>
      </w:pPr>
      <w:r>
        <w:rPr>
          <w:sz w:val="26"/>
          <w:szCs w:val="26"/>
        </w:rPr>
        <w:t xml:space="preserve">Date petition for review was filed: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Pr="00CE28A3" w:rsidRDefault="00A46B12" w:rsidP="00A46B12">
      <w:pPr>
        <w:pStyle w:val="Level3"/>
        <w:numPr>
          <w:ilvl w:val="2"/>
          <w:numId w:val="3"/>
        </w:numPr>
        <w:spacing w:after="200"/>
        <w:rPr>
          <w:sz w:val="26"/>
          <w:szCs w:val="26"/>
        </w:rPr>
      </w:pPr>
      <w:r w:rsidRPr="00CE28A3">
        <w:rPr>
          <w:sz w:val="26"/>
          <w:szCs w:val="26"/>
        </w:rPr>
        <w:t xml:space="preserve">Specify the statute or other authority granting the </w:t>
      </w:r>
      <w:r>
        <w:rPr>
          <w:sz w:val="26"/>
          <w:szCs w:val="26"/>
        </w:rPr>
        <w:t>Tenth Circuit C</w:t>
      </w:r>
      <w:r w:rsidRPr="00CE28A3">
        <w:rPr>
          <w:sz w:val="26"/>
          <w:szCs w:val="26"/>
        </w:rPr>
        <w:t xml:space="preserve">ourt of </w:t>
      </w:r>
      <w:r>
        <w:rPr>
          <w:sz w:val="26"/>
          <w:szCs w:val="26"/>
        </w:rPr>
        <w:t>A</w:t>
      </w:r>
      <w:r w:rsidRPr="00CE28A3">
        <w:rPr>
          <w:sz w:val="26"/>
          <w:szCs w:val="26"/>
        </w:rPr>
        <w:t>ppeals</w:t>
      </w:r>
      <w:r>
        <w:rPr>
          <w:sz w:val="26"/>
          <w:szCs w:val="26"/>
        </w:rPr>
        <w:t xml:space="preserve"> </w:t>
      </w:r>
      <w:r w:rsidRPr="00CE28A3">
        <w:rPr>
          <w:sz w:val="26"/>
          <w:szCs w:val="26"/>
        </w:rPr>
        <w:t>ju</w:t>
      </w:r>
      <w:r>
        <w:rPr>
          <w:sz w:val="26"/>
          <w:szCs w:val="26"/>
        </w:rPr>
        <w:t xml:space="preserve">risdiction to review the order: </w:t>
      </w:r>
      <w:r>
        <w:rPr>
          <w:sz w:val="26"/>
          <w:szCs w:val="26"/>
          <w:u w:val="single"/>
        </w:rPr>
        <w:tab/>
      </w:r>
      <w:r>
        <w:rPr>
          <w:sz w:val="26"/>
          <w:szCs w:val="26"/>
          <w:u w:val="single"/>
        </w:rPr>
        <w:tab/>
      </w:r>
      <w:r>
        <w:rPr>
          <w:sz w:val="26"/>
          <w:szCs w:val="26"/>
          <w:u w:val="single"/>
        </w:rPr>
        <w:tab/>
      </w:r>
    </w:p>
    <w:p w:rsidR="00A46B12" w:rsidRDefault="00A46B12" w:rsidP="00A46B12">
      <w:pPr>
        <w:pStyle w:val="Level3"/>
        <w:numPr>
          <w:ilvl w:val="2"/>
          <w:numId w:val="3"/>
        </w:numPr>
        <w:spacing w:after="200"/>
        <w:rPr>
          <w:sz w:val="26"/>
          <w:szCs w:val="26"/>
        </w:rPr>
      </w:pPr>
      <w:r>
        <w:rPr>
          <w:sz w:val="26"/>
          <w:szCs w:val="26"/>
        </w:rPr>
        <w:t>Specify the time limit for filing the petition (cite specific statutory section or other authority):</w:t>
      </w:r>
      <w:r>
        <w:rPr>
          <w:sz w:val="26"/>
          <w:szCs w:val="26"/>
        </w:rPr>
        <w:tab/>
        <w:t xml:space="preserve"> ________________________________</w:t>
      </w:r>
    </w:p>
    <w:p w:rsidR="00A46B12" w:rsidRDefault="00A46B12" w:rsidP="00A46B12">
      <w:pPr>
        <w:pStyle w:val="Level2"/>
        <w:numPr>
          <w:ilvl w:val="1"/>
          <w:numId w:val="1"/>
        </w:numPr>
        <w:spacing w:after="240"/>
        <w:rPr>
          <w:sz w:val="26"/>
          <w:szCs w:val="26"/>
        </w:rPr>
      </w:pPr>
      <w:r>
        <w:rPr>
          <w:b/>
          <w:bCs/>
          <w:sz w:val="26"/>
          <w:szCs w:val="26"/>
        </w:rPr>
        <w:t>APPEAL OF TAX COURT DECISION</w:t>
      </w:r>
    </w:p>
    <w:p w:rsidR="00A46B12" w:rsidRDefault="00A46B12" w:rsidP="00A46B12">
      <w:pPr>
        <w:pStyle w:val="Level3"/>
        <w:numPr>
          <w:ilvl w:val="2"/>
          <w:numId w:val="3"/>
        </w:numPr>
        <w:spacing w:after="200"/>
        <w:rPr>
          <w:sz w:val="26"/>
          <w:szCs w:val="26"/>
        </w:rPr>
      </w:pPr>
      <w:r>
        <w:rPr>
          <w:sz w:val="26"/>
          <w:szCs w:val="26"/>
        </w:rPr>
        <w:t>Date of entry of decision appealed:</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Pr="00033A84" w:rsidRDefault="00A46B12" w:rsidP="00A46B12">
      <w:pPr>
        <w:pStyle w:val="Level3"/>
        <w:numPr>
          <w:ilvl w:val="2"/>
          <w:numId w:val="3"/>
        </w:numPr>
        <w:rPr>
          <w:sz w:val="26"/>
          <w:szCs w:val="26"/>
          <w:u w:val="single"/>
        </w:rPr>
      </w:pPr>
      <w:r>
        <w:rPr>
          <w:sz w:val="26"/>
          <w:szCs w:val="26"/>
        </w:rPr>
        <w:t xml:space="preserve">Date notice of appeal was </w:t>
      </w:r>
      <w:proofErr w:type="gramStart"/>
      <w:r>
        <w:rPr>
          <w:sz w:val="26"/>
          <w:szCs w:val="26"/>
        </w:rPr>
        <w:t>filed:_</w:t>
      </w:r>
      <w:proofErr w:type="gramEnd"/>
      <w:r>
        <w:rPr>
          <w:sz w:val="26"/>
          <w:szCs w:val="26"/>
        </w:rPr>
        <w:t>_____________________________</w:t>
      </w:r>
    </w:p>
    <w:p w:rsidR="00A46B12" w:rsidRDefault="00A46B12" w:rsidP="00A46B12">
      <w:pPr>
        <w:ind w:firstLine="2160"/>
        <w:rPr>
          <w:sz w:val="26"/>
          <w:szCs w:val="26"/>
        </w:rPr>
      </w:pPr>
      <w:r>
        <w:rPr>
          <w:sz w:val="26"/>
          <w:szCs w:val="26"/>
        </w:rPr>
        <w:t>(If notice was filed by mail, attach proof of postmark.)</w:t>
      </w:r>
    </w:p>
    <w:p w:rsidR="00A46B12" w:rsidRDefault="00A46B12" w:rsidP="00A46B12">
      <w:pPr>
        <w:pStyle w:val="Level3"/>
        <w:numPr>
          <w:ilvl w:val="2"/>
          <w:numId w:val="3"/>
        </w:numPr>
        <w:spacing w:after="200"/>
        <w:rPr>
          <w:sz w:val="26"/>
          <w:szCs w:val="26"/>
        </w:rPr>
      </w:pPr>
      <w:r>
        <w:rPr>
          <w:sz w:val="26"/>
          <w:szCs w:val="26"/>
        </w:rPr>
        <w:t xml:space="preserve">State the time limit for filing notice of appeal (cite specific statutory section or other authority):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3"/>
        <w:numPr>
          <w:ilvl w:val="2"/>
          <w:numId w:val="3"/>
        </w:numPr>
        <w:rPr>
          <w:sz w:val="26"/>
          <w:szCs w:val="26"/>
        </w:rPr>
      </w:pPr>
      <w:r>
        <w:rPr>
          <w:sz w:val="26"/>
          <w:szCs w:val="26"/>
        </w:rPr>
        <w:t xml:space="preserve">Was a timely motion to vacate or revise a decision made under the Tax Court’s Rules of Practice, and if so, when? </w:t>
      </w:r>
      <w:r>
        <w:rPr>
          <w:i/>
          <w:iCs/>
          <w:sz w:val="26"/>
          <w:szCs w:val="26"/>
        </w:rPr>
        <w:t>See</w:t>
      </w:r>
      <w:r>
        <w:rPr>
          <w:sz w:val="26"/>
          <w:szCs w:val="26"/>
        </w:rPr>
        <w:t xml:space="preserve"> Fed. R.  </w:t>
      </w:r>
    </w:p>
    <w:p w:rsidR="00A46B12" w:rsidRDefault="00A46B12" w:rsidP="00A46B12">
      <w:pPr>
        <w:pStyle w:val="Level3"/>
        <w:ind w:firstLine="0"/>
        <w:rPr>
          <w:sz w:val="26"/>
          <w:szCs w:val="26"/>
        </w:rPr>
      </w:pPr>
      <w:r>
        <w:rPr>
          <w:sz w:val="26"/>
          <w:szCs w:val="26"/>
        </w:rPr>
        <w:t>App. P.  13(a)</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3"/>
        <w:ind w:left="0" w:firstLine="0"/>
        <w:rPr>
          <w:sz w:val="26"/>
          <w:szCs w:val="26"/>
        </w:rPr>
      </w:pPr>
    </w:p>
    <w:p w:rsidR="00A46B12" w:rsidRDefault="00A46B12" w:rsidP="00A46B12">
      <w:pPr>
        <w:spacing w:line="240" w:lineRule="auto"/>
        <w:rPr>
          <w:rFonts w:eastAsia="Times New Roman" w:cs="Times New Roman"/>
          <w:b/>
          <w:sz w:val="26"/>
          <w:szCs w:val="26"/>
        </w:rPr>
      </w:pPr>
      <w:r>
        <w:rPr>
          <w:bCs/>
          <w:sz w:val="26"/>
          <w:szCs w:val="26"/>
        </w:rPr>
        <w:br w:type="page"/>
      </w:r>
    </w:p>
    <w:p w:rsidR="00A46B12" w:rsidRDefault="00A46B12" w:rsidP="00A46B12">
      <w:pPr>
        <w:pStyle w:val="Level1"/>
        <w:numPr>
          <w:ilvl w:val="0"/>
          <w:numId w:val="1"/>
        </w:numPr>
        <w:spacing w:after="240"/>
        <w:rPr>
          <w:sz w:val="26"/>
          <w:szCs w:val="26"/>
        </w:rPr>
      </w:pPr>
      <w:r w:rsidRPr="00B074F7">
        <w:rPr>
          <w:bCs w:val="0"/>
          <w:sz w:val="26"/>
          <w:szCs w:val="26"/>
        </w:rPr>
        <w:lastRenderedPageBreak/>
        <w:t>ADDITIONAL INFORMATION IN CRIMINAL APPEALS</w:t>
      </w:r>
      <w:r>
        <w:rPr>
          <w:b w:val="0"/>
          <w:bCs w:val="0"/>
          <w:sz w:val="26"/>
          <w:szCs w:val="26"/>
        </w:rPr>
        <w:t>.</w:t>
      </w:r>
    </w:p>
    <w:p w:rsidR="00A46B12" w:rsidRDefault="00A46B12" w:rsidP="00A46B12">
      <w:pPr>
        <w:pStyle w:val="Level2"/>
        <w:numPr>
          <w:ilvl w:val="1"/>
          <w:numId w:val="4"/>
        </w:numPr>
        <w:spacing w:after="200"/>
        <w:rPr>
          <w:sz w:val="26"/>
          <w:szCs w:val="26"/>
        </w:rPr>
      </w:pPr>
      <w:r>
        <w:rPr>
          <w:sz w:val="26"/>
          <w:szCs w:val="26"/>
        </w:rPr>
        <w:t xml:space="preserve">Does this appeal involve review under 18 U.S.C. </w:t>
      </w:r>
      <w:r>
        <w:rPr>
          <w:sz w:val="26"/>
          <w:szCs w:val="26"/>
        </w:rPr>
        <w:sym w:font="WP TypographicSymbols" w:char="0027"/>
      </w:r>
      <w:r>
        <w:rPr>
          <w:sz w:val="26"/>
          <w:szCs w:val="26"/>
        </w:rPr>
        <w:t xml:space="preserve"> 3742(a) or (b) of the sentence imposed?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2"/>
        <w:numPr>
          <w:ilvl w:val="1"/>
          <w:numId w:val="4"/>
        </w:numPr>
        <w:spacing w:after="200"/>
        <w:rPr>
          <w:sz w:val="26"/>
          <w:szCs w:val="26"/>
        </w:rPr>
      </w:pPr>
      <w:r>
        <w:rPr>
          <w:sz w:val="26"/>
          <w:szCs w:val="26"/>
        </w:rPr>
        <w:t xml:space="preserve">If the answer to A (immediately above) is yes, does the defendant also challenge the judgment of conviction?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2"/>
        <w:numPr>
          <w:ilvl w:val="1"/>
          <w:numId w:val="4"/>
        </w:numPr>
        <w:spacing w:after="200"/>
        <w:rPr>
          <w:sz w:val="26"/>
          <w:szCs w:val="26"/>
        </w:rPr>
      </w:pPr>
      <w:r>
        <w:rPr>
          <w:sz w:val="26"/>
          <w:szCs w:val="26"/>
        </w:rPr>
        <w:t xml:space="preserve">Describe the sentence imposed.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Pr="003F630B" w:rsidRDefault="00A46B12" w:rsidP="00A46B12">
      <w:pPr>
        <w:pStyle w:val="Level2"/>
        <w:spacing w:after="200"/>
        <w:ind w:firstLine="0"/>
        <w:rPr>
          <w:sz w:val="26"/>
          <w:szCs w:val="26"/>
          <w:u w:val="single"/>
        </w:rPr>
      </w:pP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2"/>
        <w:numPr>
          <w:ilvl w:val="1"/>
          <w:numId w:val="4"/>
        </w:numPr>
        <w:spacing w:after="200"/>
        <w:rPr>
          <w:sz w:val="26"/>
          <w:szCs w:val="26"/>
        </w:rPr>
      </w:pPr>
      <w:r>
        <w:rPr>
          <w:sz w:val="26"/>
          <w:szCs w:val="26"/>
        </w:rPr>
        <w:t xml:space="preserve">Was the sentence imposed after a plea of guilty? </w:t>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pStyle w:val="Level2"/>
        <w:numPr>
          <w:ilvl w:val="1"/>
          <w:numId w:val="4"/>
        </w:numPr>
        <w:spacing w:after="200"/>
        <w:rPr>
          <w:sz w:val="26"/>
          <w:szCs w:val="26"/>
        </w:rPr>
      </w:pPr>
      <w:r>
        <w:rPr>
          <w:sz w:val="26"/>
          <w:szCs w:val="26"/>
        </w:rPr>
        <w:t>If the answer to D (immediately above) is yes, did the plea agreement include a waiver of appeal and/or collateral challenges?</w:t>
      </w:r>
      <w:r>
        <w:rPr>
          <w:sz w:val="26"/>
          <w:szCs w:val="26"/>
          <w:u w:val="single"/>
        </w:rPr>
        <w:tab/>
      </w:r>
      <w:r>
        <w:rPr>
          <w:sz w:val="26"/>
          <w:szCs w:val="26"/>
          <w:u w:val="single"/>
        </w:rPr>
        <w:tab/>
      </w:r>
      <w:r>
        <w:rPr>
          <w:sz w:val="26"/>
          <w:szCs w:val="26"/>
          <w:u w:val="single"/>
        </w:rPr>
        <w:tab/>
      </w:r>
    </w:p>
    <w:p w:rsidR="00A46B12" w:rsidRDefault="00A46B12" w:rsidP="00A46B12">
      <w:pPr>
        <w:pStyle w:val="Level2"/>
        <w:numPr>
          <w:ilvl w:val="1"/>
          <w:numId w:val="4"/>
        </w:numPr>
        <w:spacing w:after="200"/>
        <w:rPr>
          <w:sz w:val="26"/>
          <w:szCs w:val="26"/>
        </w:rPr>
      </w:pPr>
      <w:r>
        <w:rPr>
          <w:sz w:val="26"/>
          <w:szCs w:val="26"/>
        </w:rPr>
        <w:t xml:space="preserve">Is the defendant on probation or at liberty pending appeal? </w:t>
      </w:r>
      <w:r>
        <w:rPr>
          <w:sz w:val="26"/>
          <w:szCs w:val="26"/>
          <w:u w:val="single"/>
        </w:rPr>
        <w:tab/>
      </w:r>
      <w:r>
        <w:rPr>
          <w:sz w:val="26"/>
          <w:szCs w:val="26"/>
          <w:u w:val="single"/>
        </w:rPr>
        <w:tab/>
      </w:r>
      <w:r>
        <w:rPr>
          <w:sz w:val="26"/>
          <w:szCs w:val="26"/>
          <w:u w:val="single"/>
        </w:rPr>
        <w:tab/>
      </w:r>
    </w:p>
    <w:p w:rsidR="00A46B12" w:rsidRDefault="00A46B12" w:rsidP="00A46B12">
      <w:pPr>
        <w:pStyle w:val="Level2"/>
        <w:numPr>
          <w:ilvl w:val="1"/>
          <w:numId w:val="4"/>
        </w:numPr>
        <w:spacing w:after="200"/>
        <w:rPr>
          <w:sz w:val="26"/>
          <w:szCs w:val="26"/>
        </w:rPr>
      </w:pPr>
      <w:r>
        <w:rPr>
          <w:sz w:val="26"/>
          <w:szCs w:val="26"/>
        </w:rPr>
        <w:t>If the defendant is incarcerated, what is the anticipated release date if the judgment of conviction is fully executed?</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ind w:left="2160" w:right="720" w:hanging="1440"/>
        <w:jc w:val="both"/>
        <w:rPr>
          <w:b/>
          <w:bCs/>
          <w:color w:val="000000"/>
          <w:sz w:val="26"/>
          <w:szCs w:val="26"/>
        </w:rPr>
      </w:pPr>
    </w:p>
    <w:p w:rsidR="00A46B12" w:rsidRDefault="00A46B12" w:rsidP="00A46B12">
      <w:pPr>
        <w:ind w:left="2160" w:right="720" w:hanging="1440"/>
        <w:jc w:val="both"/>
        <w:rPr>
          <w:color w:val="000000"/>
          <w:sz w:val="26"/>
          <w:szCs w:val="26"/>
        </w:rPr>
      </w:pPr>
      <w:r>
        <w:rPr>
          <w:b/>
          <w:bCs/>
          <w:color w:val="000000"/>
          <w:sz w:val="26"/>
          <w:szCs w:val="26"/>
        </w:rPr>
        <w:t>NOTE</w:t>
      </w:r>
      <w:r>
        <w:rPr>
          <w:color w:val="000000"/>
          <w:sz w:val="26"/>
          <w:szCs w:val="26"/>
        </w:rPr>
        <w:t>:</w:t>
      </w:r>
      <w:r>
        <w:rPr>
          <w:color w:val="000000"/>
          <w:sz w:val="26"/>
          <w:szCs w:val="26"/>
        </w:rPr>
        <w:tab/>
        <w:t xml:space="preserve">In the event expedited review is requested and a motion to that effect is filed, the defendant shall consider whether a transcript of any portion of the trial court proceedings is necessary for the appeal. Necessary transcripts must be ordered by completing and delivering the transcript order form to the Clerk of the district court with a copy filed in the court of appeals. </w:t>
      </w:r>
    </w:p>
    <w:p w:rsidR="00A46B12" w:rsidRDefault="00A46B12" w:rsidP="00A46B12">
      <w:pPr>
        <w:spacing w:line="240" w:lineRule="auto"/>
        <w:rPr>
          <w:rFonts w:eastAsia="Times New Roman" w:cs="Times New Roman"/>
          <w:b/>
          <w:sz w:val="26"/>
          <w:szCs w:val="26"/>
        </w:rPr>
      </w:pPr>
      <w:r>
        <w:rPr>
          <w:bCs/>
          <w:sz w:val="26"/>
          <w:szCs w:val="26"/>
        </w:rPr>
        <w:br w:type="page"/>
      </w:r>
    </w:p>
    <w:p w:rsidR="00A46B12" w:rsidRDefault="00A46B12" w:rsidP="00A46B12">
      <w:pPr>
        <w:pStyle w:val="Level1"/>
        <w:numPr>
          <w:ilvl w:val="0"/>
          <w:numId w:val="1"/>
        </w:numPr>
        <w:spacing w:after="240"/>
        <w:rPr>
          <w:b w:val="0"/>
          <w:bCs w:val="0"/>
          <w:sz w:val="26"/>
          <w:szCs w:val="26"/>
        </w:rPr>
      </w:pPr>
      <w:r w:rsidRPr="00E11A9D">
        <w:rPr>
          <w:bCs w:val="0"/>
          <w:sz w:val="26"/>
          <w:szCs w:val="26"/>
        </w:rPr>
        <w:lastRenderedPageBreak/>
        <w:t xml:space="preserve">GIVE A BRIEF DESCRIPTION OF </w:t>
      </w:r>
      <w:r>
        <w:rPr>
          <w:bCs w:val="0"/>
          <w:sz w:val="26"/>
          <w:szCs w:val="26"/>
        </w:rPr>
        <w:t xml:space="preserve">THE </w:t>
      </w:r>
      <w:r w:rsidRPr="00E11A9D">
        <w:rPr>
          <w:bCs w:val="0"/>
          <w:sz w:val="26"/>
          <w:szCs w:val="26"/>
        </w:rPr>
        <w:t xml:space="preserve">NATURE OF </w:t>
      </w:r>
      <w:r>
        <w:rPr>
          <w:bCs w:val="0"/>
          <w:sz w:val="26"/>
          <w:szCs w:val="26"/>
        </w:rPr>
        <w:t xml:space="preserve">THE UNDERLYING CASE </w:t>
      </w:r>
      <w:r w:rsidRPr="00E11A9D">
        <w:rPr>
          <w:bCs w:val="0"/>
          <w:sz w:val="26"/>
          <w:szCs w:val="26"/>
        </w:rPr>
        <w:t>AND RESULT BELOW</w:t>
      </w:r>
      <w:r>
        <w:rPr>
          <w:b w:val="0"/>
          <w:bCs w:val="0"/>
          <w:sz w:val="26"/>
          <w:szCs w:val="26"/>
        </w:rPr>
        <w:t>.</w:t>
      </w: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Pr="008F519B" w:rsidRDefault="00A46B12" w:rsidP="00A46B12">
      <w:pPr>
        <w:spacing w:line="240" w:lineRule="auto"/>
        <w:rPr>
          <w:rFonts w:eastAsia="Times New Roman" w:cs="Times New Roman"/>
          <w:sz w:val="26"/>
          <w:szCs w:val="26"/>
        </w:rPr>
      </w:pPr>
    </w:p>
    <w:p w:rsidR="00A46B12" w:rsidRPr="001B55C9" w:rsidRDefault="00A46B12" w:rsidP="00A46B12">
      <w:pPr>
        <w:pStyle w:val="Level1"/>
        <w:numPr>
          <w:ilvl w:val="0"/>
          <w:numId w:val="1"/>
        </w:numPr>
        <w:spacing w:after="240"/>
        <w:rPr>
          <w:sz w:val="26"/>
          <w:szCs w:val="26"/>
        </w:rPr>
      </w:pPr>
      <w:r>
        <w:rPr>
          <w:bCs w:val="0"/>
          <w:sz w:val="26"/>
          <w:szCs w:val="26"/>
        </w:rPr>
        <w:t xml:space="preserve">IDENTIFY TO THE BEST OF YOUR ABILITY AT THIS STAGE OF THE PROCEEDINGS, THE </w:t>
      </w:r>
      <w:r w:rsidRPr="00B074F7">
        <w:rPr>
          <w:bCs w:val="0"/>
          <w:sz w:val="26"/>
          <w:szCs w:val="26"/>
        </w:rPr>
        <w:t xml:space="preserve">ISSUES </w:t>
      </w:r>
      <w:r>
        <w:rPr>
          <w:bCs w:val="0"/>
          <w:sz w:val="26"/>
          <w:szCs w:val="26"/>
        </w:rPr>
        <w:t xml:space="preserve">TO BE </w:t>
      </w:r>
      <w:r w:rsidRPr="00B074F7">
        <w:rPr>
          <w:bCs w:val="0"/>
          <w:sz w:val="26"/>
          <w:szCs w:val="26"/>
        </w:rPr>
        <w:t xml:space="preserve">RAISED </w:t>
      </w:r>
      <w:r>
        <w:rPr>
          <w:bCs w:val="0"/>
          <w:sz w:val="26"/>
          <w:szCs w:val="26"/>
        </w:rPr>
        <w:t xml:space="preserve">IN THIS APPEAL. You must attempt to identify the issues even if you were not counsel below. </w:t>
      </w:r>
      <w:r w:rsidRPr="00EC63FA">
        <w:rPr>
          <w:bCs w:val="0"/>
          <w:i/>
          <w:sz w:val="26"/>
          <w:szCs w:val="26"/>
        </w:rPr>
        <w:t>See</w:t>
      </w:r>
      <w:r>
        <w:rPr>
          <w:bCs w:val="0"/>
          <w:sz w:val="26"/>
          <w:szCs w:val="26"/>
        </w:rPr>
        <w:t xml:space="preserve"> 10th Cir. R. 3.4(B).</w:t>
      </w: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Default="00A46B12" w:rsidP="00A46B12">
      <w:pPr>
        <w:spacing w:line="240" w:lineRule="auto"/>
        <w:rPr>
          <w:bCs/>
          <w:sz w:val="26"/>
          <w:szCs w:val="26"/>
        </w:rPr>
      </w:pPr>
    </w:p>
    <w:p w:rsidR="00A46B12" w:rsidRPr="009E64EE" w:rsidRDefault="00A46B12" w:rsidP="00A46B12">
      <w:pPr>
        <w:spacing w:line="240" w:lineRule="auto"/>
        <w:rPr>
          <w:rFonts w:eastAsia="Times New Roman" w:cs="Times New Roman"/>
          <w:sz w:val="26"/>
          <w:szCs w:val="26"/>
        </w:rPr>
      </w:pPr>
    </w:p>
    <w:p w:rsidR="00A46B12" w:rsidRPr="00B074F7" w:rsidRDefault="00A46B12" w:rsidP="00A46B12">
      <w:pPr>
        <w:pStyle w:val="Level1"/>
        <w:numPr>
          <w:ilvl w:val="0"/>
          <w:numId w:val="1"/>
        </w:numPr>
        <w:spacing w:after="240"/>
        <w:rPr>
          <w:bCs w:val="0"/>
          <w:sz w:val="26"/>
          <w:szCs w:val="26"/>
        </w:rPr>
      </w:pPr>
      <w:r w:rsidRPr="00B074F7">
        <w:rPr>
          <w:bCs w:val="0"/>
          <w:sz w:val="26"/>
          <w:szCs w:val="26"/>
        </w:rPr>
        <w:lastRenderedPageBreak/>
        <w:t>ATTORNEY FILING DOCKETING STATEMENT:</w:t>
      </w:r>
    </w:p>
    <w:p w:rsidR="00A46B12" w:rsidRPr="003F630B" w:rsidRDefault="00A46B12" w:rsidP="00A46B12">
      <w:pPr>
        <w:ind w:firstLine="720"/>
        <w:rPr>
          <w:sz w:val="26"/>
          <w:szCs w:val="26"/>
          <w:u w:val="single"/>
        </w:rPr>
      </w:pPr>
      <w:r>
        <w:rPr>
          <w:sz w:val="26"/>
          <w:szCs w:val="26"/>
        </w:rPr>
        <w:t>Name</w:t>
      </w:r>
      <w:r w:rsidRPr="00911BFB">
        <w:rPr>
          <w:bCs/>
          <w:sz w:val="26"/>
          <w:szCs w:val="26"/>
        </w:rPr>
        <w:t>:</w:t>
      </w:r>
      <w:r>
        <w:rPr>
          <w:b/>
          <w:bCs/>
          <w:sz w:val="26"/>
          <w:szCs w:val="26"/>
        </w:rPr>
        <w:t xml:space="preserve"> </w:t>
      </w:r>
      <w:r w:rsidRPr="000E7F89">
        <w:rPr>
          <w:bCs/>
          <w:sz w:val="26"/>
          <w:szCs w:val="26"/>
        </w:rPr>
        <w:t>_______________________________</w:t>
      </w:r>
      <w:r>
        <w:rPr>
          <w:sz w:val="26"/>
          <w:szCs w:val="26"/>
        </w:rPr>
        <w:t xml:space="preserve"> Telephone: </w:t>
      </w:r>
      <w:r>
        <w:rPr>
          <w:sz w:val="26"/>
          <w:szCs w:val="26"/>
          <w:u w:val="single"/>
        </w:rPr>
        <w:tab/>
      </w:r>
      <w:r>
        <w:rPr>
          <w:sz w:val="26"/>
          <w:szCs w:val="26"/>
          <w:u w:val="single"/>
        </w:rPr>
        <w:tab/>
      </w:r>
      <w:r>
        <w:rPr>
          <w:sz w:val="26"/>
          <w:szCs w:val="26"/>
          <w:u w:val="single"/>
        </w:rPr>
        <w:tab/>
      </w:r>
      <w:r>
        <w:rPr>
          <w:sz w:val="26"/>
          <w:szCs w:val="26"/>
          <w:u w:val="single"/>
        </w:rPr>
        <w:tab/>
      </w:r>
    </w:p>
    <w:p w:rsidR="00A46B12" w:rsidRDefault="00A46B12" w:rsidP="00A46B12">
      <w:pPr>
        <w:ind w:firstLine="720"/>
        <w:rPr>
          <w:sz w:val="26"/>
          <w:szCs w:val="26"/>
          <w:u w:val="single"/>
        </w:rPr>
      </w:pPr>
      <w:r>
        <w:rPr>
          <w:sz w:val="26"/>
          <w:szCs w:val="26"/>
        </w:rPr>
        <w:t xml:space="preserve">Firm: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Pr="003F630B" w:rsidRDefault="00A46B12" w:rsidP="00A46B12">
      <w:pPr>
        <w:ind w:firstLine="720"/>
        <w:rPr>
          <w:sz w:val="26"/>
          <w:szCs w:val="26"/>
          <w:u w:val="single"/>
        </w:rPr>
      </w:pPr>
      <w:r>
        <w:rPr>
          <w:sz w:val="26"/>
          <w:szCs w:val="26"/>
        </w:rPr>
        <w:t xml:space="preserve">Email Address: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A46B12" w:rsidRPr="003F630B" w:rsidRDefault="00A46B12" w:rsidP="00A46B12">
      <w:pPr>
        <w:ind w:firstLine="720"/>
        <w:rPr>
          <w:color w:val="000000"/>
          <w:sz w:val="26"/>
          <w:szCs w:val="26"/>
          <w:u w:val="single"/>
        </w:rPr>
      </w:pPr>
      <w:r>
        <w:rPr>
          <w:color w:val="000000"/>
          <w:sz w:val="26"/>
          <w:szCs w:val="26"/>
        </w:rPr>
        <w:t xml:space="preserve">Address: </w:t>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p>
    <w:p w:rsidR="00A46B12" w:rsidRDefault="00A46B12" w:rsidP="00A46B12">
      <w:pPr>
        <w:ind w:firstLine="720"/>
        <w:rPr>
          <w:color w:val="000000"/>
          <w:sz w:val="26"/>
          <w:szCs w:val="26"/>
          <w:u w:val="single"/>
        </w:rPr>
      </w:pP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p>
    <w:p w:rsidR="00A46B12" w:rsidRDefault="00A46B12" w:rsidP="00A46B12">
      <w:pPr>
        <w:ind w:firstLine="720"/>
        <w:rPr>
          <w:color w:val="000000"/>
          <w:sz w:val="26"/>
          <w:szCs w:val="26"/>
          <w:u w:val="single"/>
        </w:rPr>
      </w:pP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p>
    <w:p w:rsidR="00A46B12" w:rsidRPr="00666889" w:rsidRDefault="00A46B12" w:rsidP="00A46B12">
      <w:pPr>
        <w:pStyle w:val="FDRLevel3"/>
        <w:ind w:left="0"/>
      </w:pPr>
    </w:p>
    <w:p w:rsidR="00A46B12" w:rsidRDefault="00A46B12" w:rsidP="00A46B12">
      <w:pPr>
        <w:spacing w:line="240" w:lineRule="auto"/>
        <w:ind w:firstLine="720"/>
        <w:rPr>
          <w:color w:val="000000"/>
          <w:sz w:val="26"/>
          <w:szCs w:val="26"/>
        </w:rPr>
      </w:pPr>
      <w:r>
        <w:rPr>
          <w:color w:val="000000"/>
          <w:sz w:val="26"/>
          <w:szCs w:val="26"/>
        </w:rPr>
        <w:t>_______________________________________</w:t>
      </w:r>
      <w:r>
        <w:rPr>
          <w:color w:val="000000"/>
          <w:sz w:val="26"/>
          <w:szCs w:val="26"/>
        </w:rPr>
        <w:tab/>
        <w:t>_____________________</w:t>
      </w:r>
    </w:p>
    <w:p w:rsidR="00A46B12" w:rsidRDefault="00A46B12" w:rsidP="00A46B12">
      <w:pPr>
        <w:spacing w:line="240" w:lineRule="auto"/>
        <w:ind w:firstLine="720"/>
        <w:rPr>
          <w:color w:val="000000"/>
          <w:sz w:val="26"/>
          <w:szCs w:val="26"/>
        </w:rPr>
      </w:pPr>
      <w:r>
        <w:rPr>
          <w:color w:val="000000"/>
          <w:sz w:val="26"/>
          <w:szCs w:val="26"/>
        </w:rPr>
        <w:t>Signature</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Date</w:t>
      </w:r>
    </w:p>
    <w:p w:rsidR="00A46B12" w:rsidRDefault="00A46B12" w:rsidP="00A46B12">
      <w:pPr>
        <w:rPr>
          <w:b/>
          <w:bCs/>
          <w:color w:val="000000"/>
          <w:sz w:val="26"/>
          <w:szCs w:val="26"/>
        </w:rPr>
      </w:pPr>
    </w:p>
    <w:p w:rsidR="00A46B12" w:rsidRDefault="00A46B12" w:rsidP="00A46B12">
      <w:pPr>
        <w:spacing w:line="240" w:lineRule="auto"/>
        <w:rPr>
          <w:b/>
          <w:bCs/>
          <w:color w:val="000000"/>
          <w:sz w:val="26"/>
          <w:szCs w:val="26"/>
        </w:rPr>
      </w:pPr>
      <w:r>
        <w:rPr>
          <w:b/>
          <w:bCs/>
          <w:color w:val="000000"/>
          <w:sz w:val="26"/>
          <w:szCs w:val="26"/>
        </w:rPr>
        <w:br w:type="page"/>
      </w:r>
    </w:p>
    <w:p w:rsidR="00A46B12" w:rsidRDefault="00A46B12" w:rsidP="00A46B12">
      <w:pPr>
        <w:tabs>
          <w:tab w:val="left" w:pos="-1080"/>
          <w:tab w:val="left" w:pos="-720"/>
        </w:tabs>
        <w:spacing w:line="240" w:lineRule="auto"/>
        <w:ind w:left="1440" w:hanging="1440"/>
        <w:rPr>
          <w:color w:val="000000"/>
          <w:sz w:val="26"/>
          <w:szCs w:val="26"/>
        </w:rPr>
      </w:pPr>
      <w:r>
        <w:rPr>
          <w:b/>
          <w:bCs/>
          <w:color w:val="000000"/>
          <w:sz w:val="26"/>
          <w:szCs w:val="26"/>
        </w:rPr>
        <w:lastRenderedPageBreak/>
        <w:t>NOTE:</w:t>
      </w:r>
      <w:r>
        <w:rPr>
          <w:color w:val="000000"/>
          <w:sz w:val="26"/>
          <w:szCs w:val="26"/>
        </w:rPr>
        <w:tab/>
        <w:t xml:space="preserve">The Docketing Statement must be filed with the Clerk via the court’s Electronic Case Filing System (ECF). Instructions and information regarding ECF can be found on the court’s website, </w:t>
      </w:r>
      <w:hyperlink r:id="rId5" w:history="1">
        <w:r w:rsidRPr="00630C53">
          <w:rPr>
            <w:rStyle w:val="Hyperlink"/>
            <w:sz w:val="26"/>
            <w:szCs w:val="26"/>
          </w:rPr>
          <w:t>www.ca10.uscourts.gov</w:t>
        </w:r>
      </w:hyperlink>
      <w:r>
        <w:rPr>
          <w:color w:val="000000"/>
          <w:sz w:val="26"/>
          <w:szCs w:val="26"/>
        </w:rPr>
        <w:t>.</w:t>
      </w:r>
    </w:p>
    <w:p w:rsidR="00A46B12" w:rsidRDefault="00A46B12" w:rsidP="00A46B12">
      <w:pPr>
        <w:tabs>
          <w:tab w:val="left" w:pos="-1080"/>
          <w:tab w:val="left" w:pos="-720"/>
        </w:tabs>
        <w:spacing w:line="240" w:lineRule="auto"/>
        <w:ind w:left="1440" w:hanging="1440"/>
        <w:rPr>
          <w:color w:val="000000"/>
          <w:sz w:val="26"/>
          <w:szCs w:val="26"/>
        </w:rPr>
      </w:pPr>
      <w:r>
        <w:rPr>
          <w:color w:val="000000"/>
          <w:sz w:val="26"/>
          <w:szCs w:val="26"/>
        </w:rPr>
        <w:tab/>
        <w:t>The Docketing Statement must be accompanied by proof of service. The following Certificate of Service may be used.</w:t>
      </w:r>
    </w:p>
    <w:p w:rsidR="00A46B12" w:rsidRDefault="00A46B12" w:rsidP="00A46B12">
      <w:pPr>
        <w:tabs>
          <w:tab w:val="left" w:pos="-1080"/>
          <w:tab w:val="left" w:pos="-720"/>
        </w:tabs>
        <w:jc w:val="center"/>
        <w:rPr>
          <w:b/>
          <w:bCs/>
          <w:color w:val="000000"/>
          <w:sz w:val="26"/>
          <w:szCs w:val="26"/>
        </w:rPr>
      </w:pPr>
      <w:r>
        <w:rPr>
          <w:b/>
          <w:bCs/>
          <w:color w:val="000000"/>
          <w:sz w:val="26"/>
          <w:szCs w:val="26"/>
        </w:rPr>
        <w:t>CERTIFICATE OF SERVICE</w:t>
      </w:r>
    </w:p>
    <w:p w:rsidR="00A46B12" w:rsidRDefault="00A46B12" w:rsidP="00A46B12">
      <w:pPr>
        <w:tabs>
          <w:tab w:val="left" w:pos="-1080"/>
          <w:tab w:val="left" w:pos="-720"/>
        </w:tabs>
        <w:spacing w:after="0" w:line="240" w:lineRule="auto"/>
        <w:ind w:firstLine="720"/>
        <w:rPr>
          <w:color w:val="000000"/>
          <w:sz w:val="26"/>
          <w:szCs w:val="26"/>
        </w:rPr>
      </w:pPr>
      <w:r>
        <w:rPr>
          <w:color w:val="000000"/>
          <w:sz w:val="26"/>
          <w:szCs w:val="26"/>
        </w:rPr>
        <w:t xml:space="preserve">I, </w:t>
      </w:r>
      <w:r w:rsidRPr="00AD2580">
        <w:rPr>
          <w:color w:val="000000"/>
          <w:sz w:val="26"/>
          <w:szCs w:val="26"/>
          <w:u w:val="single"/>
        </w:rPr>
        <w:t>_______________________________________</w:t>
      </w:r>
      <w:r w:rsidRPr="00E20622">
        <w:rPr>
          <w:color w:val="000000"/>
          <w:sz w:val="26"/>
          <w:szCs w:val="26"/>
        </w:rPr>
        <w:t>,</w:t>
      </w:r>
      <w:r>
        <w:rPr>
          <w:color w:val="000000"/>
          <w:sz w:val="26"/>
          <w:szCs w:val="26"/>
        </w:rPr>
        <w:t xml:space="preserve"> hereby certify that on</w:t>
      </w:r>
    </w:p>
    <w:p w:rsidR="00A46B12" w:rsidRDefault="00A46B12" w:rsidP="00A46B12">
      <w:pPr>
        <w:tabs>
          <w:tab w:val="left" w:pos="-1080"/>
          <w:tab w:val="left" w:pos="-720"/>
        </w:tabs>
        <w:spacing w:line="240" w:lineRule="auto"/>
        <w:rPr>
          <w:color w:val="000000"/>
          <w:sz w:val="26"/>
          <w:szCs w:val="26"/>
        </w:rPr>
      </w:pPr>
      <w:r>
        <w:rPr>
          <w:color w:val="000000"/>
          <w:sz w:val="26"/>
          <w:szCs w:val="26"/>
        </w:rPr>
        <w:tab/>
      </w:r>
      <w:r>
        <w:rPr>
          <w:color w:val="000000"/>
          <w:sz w:val="26"/>
          <w:szCs w:val="26"/>
        </w:rPr>
        <w:tab/>
        <w:t xml:space="preserve">[attorney for appellant/petitioner] </w:t>
      </w:r>
    </w:p>
    <w:p w:rsidR="00A46B12" w:rsidRPr="00F13DD0" w:rsidRDefault="00A46B12" w:rsidP="00A46B12">
      <w:pPr>
        <w:tabs>
          <w:tab w:val="left" w:pos="-1080"/>
          <w:tab w:val="left" w:pos="-720"/>
        </w:tabs>
        <w:spacing w:after="0" w:line="240" w:lineRule="auto"/>
        <w:rPr>
          <w:bCs/>
          <w:color w:val="000000"/>
          <w:sz w:val="26"/>
          <w:szCs w:val="26"/>
        </w:rPr>
      </w:pP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rPr>
        <w:t>, I served a copy of the foregoing</w:t>
      </w:r>
      <w:r>
        <w:rPr>
          <w:b/>
          <w:bCs/>
          <w:color w:val="000000"/>
          <w:sz w:val="26"/>
          <w:szCs w:val="26"/>
        </w:rPr>
        <w:t xml:space="preserve"> Docketing Statement</w:t>
      </w:r>
      <w:r w:rsidRPr="00333ED3">
        <w:rPr>
          <w:bCs/>
          <w:color w:val="000000"/>
          <w:sz w:val="26"/>
          <w:szCs w:val="26"/>
        </w:rPr>
        <w:t>,</w:t>
      </w:r>
      <w:r>
        <w:rPr>
          <w:b/>
          <w:bCs/>
          <w:color w:val="000000"/>
          <w:sz w:val="26"/>
          <w:szCs w:val="26"/>
        </w:rPr>
        <w:t xml:space="preserve"> </w:t>
      </w:r>
      <w:r>
        <w:rPr>
          <w:bCs/>
          <w:color w:val="000000"/>
          <w:sz w:val="26"/>
          <w:szCs w:val="26"/>
        </w:rPr>
        <w:t>to:</w:t>
      </w:r>
    </w:p>
    <w:p w:rsidR="00A46B12" w:rsidRDefault="00A46B12" w:rsidP="00A46B12">
      <w:pPr>
        <w:tabs>
          <w:tab w:val="left" w:pos="-1080"/>
          <w:tab w:val="left" w:pos="-720"/>
        </w:tabs>
        <w:spacing w:line="240" w:lineRule="auto"/>
        <w:ind w:firstLine="1440"/>
        <w:rPr>
          <w:color w:val="000000"/>
          <w:sz w:val="26"/>
          <w:szCs w:val="26"/>
        </w:rPr>
      </w:pPr>
      <w:r>
        <w:rPr>
          <w:color w:val="000000"/>
          <w:sz w:val="26"/>
          <w:szCs w:val="26"/>
        </w:rPr>
        <w:t>[date]</w:t>
      </w:r>
    </w:p>
    <w:p w:rsidR="00A46B12" w:rsidRPr="00F13DD0" w:rsidRDefault="00A46B12" w:rsidP="00A46B12">
      <w:pPr>
        <w:tabs>
          <w:tab w:val="left" w:pos="-1080"/>
          <w:tab w:val="left" w:pos="-720"/>
        </w:tabs>
        <w:spacing w:after="0" w:line="240" w:lineRule="auto"/>
        <w:rPr>
          <w:color w:val="000000"/>
          <w:sz w:val="26"/>
          <w:szCs w:val="26"/>
          <w:u w:val="single"/>
        </w:rPr>
      </w:pP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rPr>
        <w:t xml:space="preserve">, at </w:t>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p>
    <w:p w:rsidR="00A46B12" w:rsidRDefault="00A46B12" w:rsidP="00A46B12">
      <w:pPr>
        <w:tabs>
          <w:tab w:val="left" w:pos="-1080"/>
          <w:tab w:val="left" w:pos="-720"/>
        </w:tabs>
        <w:spacing w:line="240" w:lineRule="auto"/>
        <w:ind w:right="450"/>
        <w:rPr>
          <w:color w:val="000000"/>
          <w:sz w:val="26"/>
          <w:szCs w:val="26"/>
        </w:rPr>
      </w:pPr>
      <w:r>
        <w:rPr>
          <w:color w:val="000000"/>
          <w:sz w:val="26"/>
          <w:szCs w:val="26"/>
        </w:rPr>
        <w:tab/>
        <w:t>[counsel for/or appellee/respondent]</w:t>
      </w:r>
    </w:p>
    <w:p w:rsidR="00A46B12" w:rsidRDefault="00A46B12" w:rsidP="00A46B12">
      <w:pPr>
        <w:tabs>
          <w:tab w:val="left" w:pos="-1080"/>
          <w:tab w:val="left" w:pos="-720"/>
        </w:tabs>
        <w:spacing w:line="240" w:lineRule="auto"/>
        <w:rPr>
          <w:color w:val="000000"/>
          <w:sz w:val="26"/>
          <w:szCs w:val="26"/>
          <w:u w:val="single"/>
        </w:rPr>
      </w:pP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p>
    <w:p w:rsidR="00A46B12" w:rsidRDefault="00A46B12" w:rsidP="00A46B12">
      <w:pPr>
        <w:tabs>
          <w:tab w:val="left" w:pos="-1080"/>
          <w:tab w:val="left" w:pos="-720"/>
        </w:tabs>
        <w:spacing w:line="240" w:lineRule="auto"/>
        <w:rPr>
          <w:color w:val="000000"/>
          <w:sz w:val="26"/>
          <w:szCs w:val="26"/>
          <w:u w:val="single"/>
        </w:rPr>
      </w:pP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p>
    <w:p w:rsidR="00A46B12" w:rsidRDefault="00A46B12" w:rsidP="00A46B12">
      <w:pPr>
        <w:tabs>
          <w:tab w:val="left" w:pos="-1080"/>
          <w:tab w:val="left" w:pos="-720"/>
        </w:tabs>
        <w:spacing w:line="240" w:lineRule="auto"/>
        <w:ind w:right="450"/>
        <w:rPr>
          <w:color w:val="000000"/>
          <w:sz w:val="26"/>
          <w:szCs w:val="26"/>
        </w:rPr>
      </w:pP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rPr>
        <w:t xml:space="preserve">, the last known address/email address, by </w:t>
      </w:r>
    </w:p>
    <w:p w:rsidR="00A46B12" w:rsidRPr="00E20622" w:rsidRDefault="00A46B12" w:rsidP="00A46B12">
      <w:pPr>
        <w:tabs>
          <w:tab w:val="left" w:pos="-1080"/>
          <w:tab w:val="left" w:pos="-720"/>
        </w:tabs>
        <w:spacing w:after="0" w:line="240" w:lineRule="auto"/>
        <w:rPr>
          <w:color w:val="000000"/>
          <w:sz w:val="26"/>
          <w:szCs w:val="26"/>
        </w:rPr>
      </w:pP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t xml:space="preserve">          </w:t>
      </w:r>
      <w:r>
        <w:rPr>
          <w:color w:val="000000"/>
          <w:sz w:val="26"/>
          <w:szCs w:val="26"/>
        </w:rPr>
        <w:t>.</w:t>
      </w:r>
    </w:p>
    <w:p w:rsidR="00A46B12" w:rsidRDefault="00A46B12" w:rsidP="00A46B12">
      <w:pPr>
        <w:tabs>
          <w:tab w:val="left" w:pos="-1080"/>
          <w:tab w:val="left" w:pos="-720"/>
        </w:tabs>
        <w:spacing w:line="240" w:lineRule="auto"/>
        <w:ind w:right="450"/>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t>[state method of service]</w:t>
      </w:r>
    </w:p>
    <w:p w:rsidR="00A46B12" w:rsidRPr="00F13DD0" w:rsidRDefault="00A46B12" w:rsidP="00A46B12">
      <w:pPr>
        <w:tabs>
          <w:tab w:val="left" w:pos="-1080"/>
          <w:tab w:val="left" w:pos="-720"/>
        </w:tabs>
        <w:spacing w:after="0" w:line="240" w:lineRule="auto"/>
        <w:ind w:left="4320" w:right="446"/>
        <w:rPr>
          <w:color w:val="000000"/>
          <w:sz w:val="26"/>
          <w:szCs w:val="26"/>
          <w:u w:val="single"/>
        </w:rPr>
      </w:pPr>
      <w:r>
        <w:rPr>
          <w:color w:val="000000"/>
          <w:sz w:val="26"/>
          <w:szCs w:val="26"/>
        </w:rPr>
        <w:br/>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p>
    <w:p w:rsidR="00A46B12" w:rsidRDefault="00A46B12" w:rsidP="00A46B12">
      <w:pPr>
        <w:tabs>
          <w:tab w:val="left" w:pos="-1080"/>
          <w:tab w:val="left" w:pos="-720"/>
        </w:tabs>
        <w:spacing w:line="240" w:lineRule="auto"/>
        <w:ind w:right="450"/>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Signature</w:t>
      </w:r>
    </w:p>
    <w:p w:rsidR="00A46B12" w:rsidRPr="00F13DD0" w:rsidRDefault="00A46B12" w:rsidP="00A46B12">
      <w:pPr>
        <w:tabs>
          <w:tab w:val="left" w:pos="-1080"/>
          <w:tab w:val="left" w:pos="-720"/>
        </w:tabs>
        <w:spacing w:after="0" w:line="240" w:lineRule="auto"/>
        <w:ind w:left="4320" w:right="446"/>
        <w:rPr>
          <w:color w:val="000000"/>
          <w:sz w:val="26"/>
          <w:szCs w:val="26"/>
          <w:u w:val="single"/>
        </w:rPr>
      </w:pP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p>
    <w:p w:rsidR="00A46B12" w:rsidRDefault="00A46B12" w:rsidP="00A46B12">
      <w:pPr>
        <w:tabs>
          <w:tab w:val="left" w:pos="-1080"/>
          <w:tab w:val="left" w:pos="-720"/>
        </w:tabs>
        <w:spacing w:line="240" w:lineRule="auto"/>
        <w:ind w:right="450"/>
        <w:rPr>
          <w:color w:val="000000"/>
          <w:sz w:val="26"/>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Date</w:t>
      </w:r>
      <w:r>
        <w:rPr>
          <w:color w:val="000000"/>
          <w:sz w:val="26"/>
          <w:szCs w:val="26"/>
        </w:rPr>
        <w:tab/>
      </w:r>
    </w:p>
    <w:p w:rsidR="00A46B12" w:rsidRDefault="00A46B12" w:rsidP="00A46B12">
      <w:pPr>
        <w:tabs>
          <w:tab w:val="left" w:pos="-1080"/>
          <w:tab w:val="left" w:pos="-720"/>
        </w:tabs>
        <w:spacing w:after="0" w:line="240" w:lineRule="auto"/>
        <w:ind w:left="4320" w:right="446"/>
        <w:rPr>
          <w:color w:val="000000"/>
          <w:sz w:val="26"/>
          <w:szCs w:val="26"/>
        </w:rPr>
      </w:pPr>
      <w:r>
        <w:rPr>
          <w:color w:val="000000"/>
          <w:sz w:val="26"/>
          <w:szCs w:val="26"/>
        </w:rPr>
        <w:t>___________________________________</w:t>
      </w:r>
    </w:p>
    <w:p w:rsidR="00A46B12" w:rsidRDefault="00A46B12" w:rsidP="00A46B12">
      <w:pPr>
        <w:tabs>
          <w:tab w:val="left" w:pos="-1080"/>
          <w:tab w:val="left" w:pos="-720"/>
        </w:tabs>
        <w:spacing w:after="0" w:line="240" w:lineRule="auto"/>
        <w:ind w:left="4320" w:right="446"/>
        <w:rPr>
          <w:color w:val="000000"/>
          <w:sz w:val="26"/>
          <w:szCs w:val="26"/>
        </w:rPr>
      </w:pPr>
      <w:r>
        <w:rPr>
          <w:color w:val="000000"/>
          <w:sz w:val="26"/>
          <w:szCs w:val="26"/>
        </w:rPr>
        <w:t>___________________________________</w:t>
      </w:r>
    </w:p>
    <w:p w:rsidR="00A46B12" w:rsidRDefault="00A46B12" w:rsidP="00A46B12">
      <w:pPr>
        <w:tabs>
          <w:tab w:val="left" w:pos="-1080"/>
          <w:tab w:val="left" w:pos="-720"/>
        </w:tabs>
        <w:spacing w:after="0" w:line="240" w:lineRule="auto"/>
        <w:ind w:left="4320" w:right="446"/>
        <w:rPr>
          <w:color w:val="000000"/>
          <w:sz w:val="26"/>
          <w:szCs w:val="26"/>
        </w:rPr>
      </w:pPr>
      <w:r>
        <w:rPr>
          <w:color w:val="000000"/>
          <w:sz w:val="26"/>
          <w:szCs w:val="26"/>
        </w:rPr>
        <w:t>___________________________________</w:t>
      </w:r>
    </w:p>
    <w:p w:rsidR="00A46B12" w:rsidRDefault="00A46B12" w:rsidP="00A46B12">
      <w:pPr>
        <w:tabs>
          <w:tab w:val="left" w:pos="-1080"/>
          <w:tab w:val="left" w:pos="-720"/>
        </w:tabs>
        <w:spacing w:after="0" w:line="240" w:lineRule="auto"/>
        <w:ind w:left="4320" w:right="446"/>
        <w:rPr>
          <w:color w:val="000000"/>
          <w:sz w:val="26"/>
          <w:szCs w:val="26"/>
        </w:rPr>
      </w:pPr>
      <w:r>
        <w:rPr>
          <w:color w:val="000000"/>
          <w:sz w:val="26"/>
          <w:szCs w:val="26"/>
        </w:rPr>
        <w:t>___________________________________</w:t>
      </w:r>
    </w:p>
    <w:p w:rsidR="00A46B12" w:rsidRPr="00E206D2" w:rsidRDefault="00A46B12" w:rsidP="00A46B12">
      <w:pPr>
        <w:tabs>
          <w:tab w:val="left" w:pos="-1080"/>
          <w:tab w:val="left" w:pos="-720"/>
        </w:tabs>
        <w:spacing w:line="240" w:lineRule="auto"/>
        <w:ind w:right="450"/>
        <w:rPr>
          <w:rFonts w:cs="Times New Roman"/>
          <w:b/>
          <w:szCs w:val="26"/>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Full name and address of attorney</w:t>
      </w:r>
    </w:p>
    <w:p w:rsidR="007F0E17" w:rsidRDefault="007F0E17">
      <w:bookmarkStart w:id="0" w:name="_GoBack"/>
      <w:bookmarkEnd w:id="0"/>
    </w:p>
    <w:sectPr w:rsidR="007F0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E6C9E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upperRoman"/>
        <w:lvlText w:val="%1."/>
        <w:lvlJc w:val="left"/>
        <w:rPr>
          <w:b/>
        </w:rPr>
      </w:lvl>
    </w:lvlOverride>
    <w:lvlOverride w:ilvl="1">
      <w:startOverride w:val="1"/>
      <w:lvl w:ilvl="1">
        <w:start w:val="1"/>
        <w:numFmt w:val="upperLetter"/>
        <w:lvlText w:val="%2."/>
        <w:lvlJc w:val="left"/>
        <w:rPr>
          <w:b/>
        </w:rPr>
      </w:lvl>
    </w:lvlOverride>
    <w:lvlOverride w:ilvl="2">
      <w:startOverride w:val="1"/>
      <w:lvl w:ilvl="2">
        <w:start w:val="1"/>
        <w:numFmt w:val="decimal"/>
        <w:lvlText w:val="%3."/>
        <w:lvlJc w:val="left"/>
        <w:rPr>
          <w:b/>
        </w:rPr>
      </w:lvl>
    </w:lvlOverride>
    <w:lvlOverride w:ilvl="3">
      <w:startOverride w:val="1"/>
      <w:lvl w:ilvl="3">
        <w:start w:val="1"/>
        <w:numFmt w:val="lowerLetter"/>
        <w:lvlText w:val="%4."/>
        <w:lvlJc w:val="left"/>
        <w:rPr>
          <w:b/>
        </w:rPr>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lvl w:ilvl="0">
        <w:start w:val="1"/>
        <w:numFmt w:val="upperRoman"/>
        <w:lvlText w:val="%1."/>
        <w:lvlJc w:val="left"/>
      </w:lvl>
    </w:lvlOverride>
    <w:lvlOverride w:ilvl="1">
      <w:lvl w:ilvl="1">
        <w:start w:val="1"/>
        <w:numFmt w:val="upperLetter"/>
        <w:lvlText w:val="%2."/>
        <w:lvlJc w:val="left"/>
        <w:rPr>
          <w:b w:val="0"/>
        </w:rPr>
      </w:lvl>
    </w:lvlOverride>
    <w:lvlOverride w:ilvl="2">
      <w:lvl w:ilvl="2">
        <w:start w:val="1"/>
        <w:numFmt w:val="decimal"/>
        <w:lvlText w:val="%3."/>
        <w:lvlJc w:val="left"/>
      </w:lvl>
    </w:lvlOverride>
    <w:lvlOverride w:ilvl="3">
      <w:lvl w:ilvl="3">
        <w:start w:val="1"/>
        <w:numFmt w:val="lowerLetter"/>
        <w:lvlText w:val="%4."/>
        <w:lvlJc w:val="left"/>
        <w:rPr>
          <w:b/>
        </w:rPr>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rPr>
          <w:b/>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rPr>
          <w:b/>
        </w:rPr>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12"/>
    <w:rsid w:val="007F0E17"/>
    <w:rsid w:val="00A4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3247"/>
  <w15:chartTrackingRefBased/>
  <w15:docId w15:val="{ADE13C4F-16E2-4AC2-9A55-458DA833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B12"/>
    <w:pPr>
      <w:spacing w:after="200" w:line="276" w:lineRule="auto"/>
    </w:pPr>
    <w:rPr>
      <w:rFonts w:cstheme="minorBid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B12"/>
    <w:rPr>
      <w:color w:val="0563C1" w:themeColor="hyperlink"/>
      <w:u w:val="single"/>
    </w:rPr>
  </w:style>
  <w:style w:type="paragraph" w:customStyle="1" w:styleId="FDRLevel3">
    <w:name w:val="FDRLevel3"/>
    <w:basedOn w:val="Normal"/>
    <w:link w:val="FDRLevel3Char"/>
    <w:qFormat/>
    <w:rsid w:val="00A46B12"/>
    <w:pPr>
      <w:autoSpaceDE w:val="0"/>
      <w:autoSpaceDN w:val="0"/>
      <w:adjustRightInd w:val="0"/>
      <w:spacing w:after="240" w:line="240" w:lineRule="auto"/>
      <w:ind w:left="864"/>
    </w:pPr>
    <w:rPr>
      <w:rFonts w:cs="Times New Roman"/>
      <w:szCs w:val="26"/>
    </w:rPr>
  </w:style>
  <w:style w:type="character" w:customStyle="1" w:styleId="FDRLevel3Char">
    <w:name w:val="FDRLevel3 Char"/>
    <w:basedOn w:val="DefaultParagraphFont"/>
    <w:link w:val="FDRLevel3"/>
    <w:rsid w:val="00A46B12"/>
    <w:rPr>
      <w:sz w:val="28"/>
    </w:rPr>
  </w:style>
  <w:style w:type="paragraph" w:styleId="NoSpacing">
    <w:name w:val="No Spacing"/>
    <w:uiPriority w:val="1"/>
    <w:qFormat/>
    <w:rsid w:val="00A46B12"/>
    <w:pPr>
      <w:spacing w:after="0" w:line="240" w:lineRule="auto"/>
    </w:pPr>
    <w:rPr>
      <w:rFonts w:cstheme="minorBidi"/>
      <w:sz w:val="28"/>
      <w:szCs w:val="22"/>
    </w:rPr>
  </w:style>
  <w:style w:type="paragraph" w:customStyle="1" w:styleId="Level1">
    <w:name w:val="Level 1"/>
    <w:basedOn w:val="Normal"/>
    <w:rsid w:val="00A46B12"/>
    <w:pPr>
      <w:widowControl w:val="0"/>
      <w:autoSpaceDE w:val="0"/>
      <w:autoSpaceDN w:val="0"/>
      <w:adjustRightInd w:val="0"/>
      <w:spacing w:after="0" w:line="240" w:lineRule="auto"/>
      <w:ind w:left="720" w:hanging="720"/>
      <w:outlineLvl w:val="0"/>
    </w:pPr>
    <w:rPr>
      <w:rFonts w:eastAsia="Times New Roman" w:cs="Times New Roman"/>
      <w:b/>
      <w:bCs/>
      <w:sz w:val="24"/>
      <w:szCs w:val="24"/>
    </w:rPr>
  </w:style>
  <w:style w:type="paragraph" w:customStyle="1" w:styleId="Level2">
    <w:name w:val="Level 2"/>
    <w:basedOn w:val="Normal"/>
    <w:rsid w:val="00A46B12"/>
    <w:pPr>
      <w:widowControl w:val="0"/>
      <w:autoSpaceDE w:val="0"/>
      <w:autoSpaceDN w:val="0"/>
      <w:adjustRightInd w:val="0"/>
      <w:spacing w:after="0" w:line="240" w:lineRule="auto"/>
      <w:ind w:left="1440" w:hanging="720"/>
      <w:outlineLvl w:val="1"/>
    </w:pPr>
    <w:rPr>
      <w:rFonts w:eastAsia="Times New Roman" w:cs="Times New Roman"/>
      <w:sz w:val="24"/>
      <w:szCs w:val="24"/>
    </w:rPr>
  </w:style>
  <w:style w:type="paragraph" w:customStyle="1" w:styleId="Level3">
    <w:name w:val="Level 3"/>
    <w:basedOn w:val="Normal"/>
    <w:rsid w:val="00A46B12"/>
    <w:pPr>
      <w:widowControl w:val="0"/>
      <w:autoSpaceDE w:val="0"/>
      <w:autoSpaceDN w:val="0"/>
      <w:adjustRightInd w:val="0"/>
      <w:spacing w:after="0" w:line="240" w:lineRule="auto"/>
      <w:ind w:left="2160" w:hanging="720"/>
      <w:outlineLvl w:val="2"/>
    </w:pPr>
    <w:rPr>
      <w:rFonts w:eastAsia="Times New Roman" w:cs="Times New Roman"/>
      <w:sz w:val="24"/>
      <w:szCs w:val="24"/>
    </w:rPr>
  </w:style>
  <w:style w:type="paragraph" w:customStyle="1" w:styleId="Level4">
    <w:name w:val="Level 4"/>
    <w:basedOn w:val="Normal"/>
    <w:rsid w:val="00A46B12"/>
    <w:pPr>
      <w:widowControl w:val="0"/>
      <w:autoSpaceDE w:val="0"/>
      <w:autoSpaceDN w:val="0"/>
      <w:adjustRightInd w:val="0"/>
      <w:spacing w:after="0" w:line="240" w:lineRule="auto"/>
      <w:ind w:left="2880" w:hanging="720"/>
      <w:outlineLvl w:val="3"/>
    </w:pPr>
    <w:rPr>
      <w:rFonts w:eastAsia="Times New Roman" w:cs="Times New Roman"/>
      <w:sz w:val="24"/>
      <w:szCs w:val="24"/>
    </w:rPr>
  </w:style>
  <w:style w:type="table" w:styleId="TableGrid">
    <w:name w:val="Table Grid"/>
    <w:basedOn w:val="TableNormal"/>
    <w:uiPriority w:val="59"/>
    <w:rsid w:val="00A46B12"/>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10.us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Brennan</dc:creator>
  <cp:keywords/>
  <dc:description/>
  <cp:lastModifiedBy>Nadia Brennan</cp:lastModifiedBy>
  <cp:revision>1</cp:revision>
  <dcterms:created xsi:type="dcterms:W3CDTF">2019-12-04T22:22:00Z</dcterms:created>
  <dcterms:modified xsi:type="dcterms:W3CDTF">2019-12-04T22:28:00Z</dcterms:modified>
</cp:coreProperties>
</file>